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E5D0" w14:textId="32E1DB93" w:rsidR="00A23D3D" w:rsidRPr="00B71FBA" w:rsidRDefault="00A23D3D" w:rsidP="00A23D3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71FBA">
        <w:rPr>
          <w:rFonts w:ascii="Times New Roman" w:hAnsi="Times New Roman" w:cs="Times New Roman"/>
          <w:b/>
          <w:sz w:val="40"/>
          <w:szCs w:val="40"/>
          <w:u w:val="single"/>
        </w:rPr>
        <w:t>59</w:t>
      </w:r>
      <w:r w:rsidR="008E3A77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Pr="00B71FBA">
        <w:rPr>
          <w:rFonts w:ascii="Times New Roman" w:hAnsi="Times New Roman" w:cs="Times New Roman"/>
          <w:b/>
          <w:sz w:val="40"/>
          <w:szCs w:val="40"/>
          <w:u w:val="single"/>
        </w:rPr>
        <w:t xml:space="preserve"> О</w:t>
      </w:r>
      <w:r w:rsidR="008E3A77">
        <w:rPr>
          <w:rFonts w:ascii="Times New Roman" w:hAnsi="Times New Roman" w:cs="Times New Roman"/>
          <w:b/>
          <w:sz w:val="40"/>
          <w:szCs w:val="40"/>
          <w:u w:val="single"/>
        </w:rPr>
        <w:t>бединено</w:t>
      </w:r>
      <w:r w:rsidRPr="00B71FBA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училище „Васил Левски“ гр.</w:t>
      </w:r>
      <w:r w:rsidR="008E3A7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B71FBA">
        <w:rPr>
          <w:rFonts w:ascii="Times New Roman" w:hAnsi="Times New Roman" w:cs="Times New Roman"/>
          <w:b/>
          <w:sz w:val="40"/>
          <w:szCs w:val="40"/>
          <w:u w:val="single"/>
        </w:rPr>
        <w:t>София</w:t>
      </w:r>
    </w:p>
    <w:p w14:paraId="42FD2877" w14:textId="77777777" w:rsidR="00A23D3D" w:rsidRDefault="00A23D3D" w:rsidP="00A23D3D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05063726" w14:textId="77777777" w:rsidR="004105ED" w:rsidRPr="004105ED" w:rsidRDefault="004105ED" w:rsidP="004105E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105E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Утвърдил:…………………</w:t>
      </w:r>
    </w:p>
    <w:p w14:paraId="5A7E5F15" w14:textId="77777777" w:rsidR="004105ED" w:rsidRPr="004105ED" w:rsidRDefault="004105ED" w:rsidP="004105E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105E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105E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 xml:space="preserve">М. Божкова </w:t>
      </w:r>
    </w:p>
    <w:p w14:paraId="3D127DE6" w14:textId="77777777" w:rsidR="004105ED" w:rsidRPr="004105ED" w:rsidRDefault="004105ED" w:rsidP="004105E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105E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105E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Директор</w:t>
      </w:r>
    </w:p>
    <w:p w14:paraId="0974AF28" w14:textId="77777777" w:rsidR="00C01D47" w:rsidRDefault="00C01D47" w:rsidP="00A23D3D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5C7059C3" w14:textId="77777777" w:rsidR="00152D95" w:rsidRDefault="00152D95" w:rsidP="0060247A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14:paraId="5D306B93" w14:textId="77777777" w:rsidR="004105ED" w:rsidRPr="00B71FBA" w:rsidRDefault="004105ED" w:rsidP="0060247A">
      <w:pPr>
        <w:rPr>
          <w:rFonts w:ascii="Times New Roman" w:hAnsi="Times New Roman" w:cs="Times New Roman"/>
          <w:sz w:val="72"/>
          <w:szCs w:val="72"/>
        </w:rPr>
      </w:pPr>
    </w:p>
    <w:p w14:paraId="259BC929" w14:textId="77777777" w:rsidR="004105ED" w:rsidRDefault="004105ED" w:rsidP="00152D9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Програма за превенция </w:t>
      </w:r>
    </w:p>
    <w:p w14:paraId="6480ECCE" w14:textId="77777777" w:rsidR="00C00D1F" w:rsidRPr="00B71FBA" w:rsidRDefault="004105ED" w:rsidP="00152D9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</w:t>
      </w:r>
      <w:r w:rsidR="00C97D8A" w:rsidRPr="00B71FBA">
        <w:rPr>
          <w:rFonts w:ascii="Times New Roman" w:hAnsi="Times New Roman" w:cs="Times New Roman"/>
          <w:sz w:val="72"/>
          <w:szCs w:val="72"/>
        </w:rPr>
        <w:t xml:space="preserve">а </w:t>
      </w:r>
      <w:r>
        <w:rPr>
          <w:rFonts w:ascii="Times New Roman" w:hAnsi="Times New Roman" w:cs="Times New Roman"/>
          <w:sz w:val="72"/>
          <w:szCs w:val="72"/>
        </w:rPr>
        <w:t xml:space="preserve">ранното </w:t>
      </w:r>
      <w:r w:rsidR="00C97D8A" w:rsidRPr="00B71FBA">
        <w:rPr>
          <w:rFonts w:ascii="Times New Roman" w:hAnsi="Times New Roman" w:cs="Times New Roman"/>
          <w:sz w:val="72"/>
          <w:szCs w:val="72"/>
        </w:rPr>
        <w:t xml:space="preserve">напускане на </w:t>
      </w:r>
      <w:r>
        <w:rPr>
          <w:rFonts w:ascii="Times New Roman" w:hAnsi="Times New Roman" w:cs="Times New Roman"/>
          <w:sz w:val="72"/>
          <w:szCs w:val="72"/>
        </w:rPr>
        <w:t>училище</w:t>
      </w:r>
    </w:p>
    <w:p w14:paraId="41097C8B" w14:textId="77777777" w:rsidR="00152D95" w:rsidRPr="00B71FBA" w:rsidRDefault="00152D95" w:rsidP="00152D95">
      <w:pPr>
        <w:tabs>
          <w:tab w:val="left" w:pos="765"/>
        </w:tabs>
        <w:rPr>
          <w:rFonts w:ascii="Times New Roman" w:hAnsi="Times New Roman" w:cs="Times New Roman"/>
          <w:sz w:val="52"/>
          <w:szCs w:val="52"/>
        </w:rPr>
      </w:pPr>
      <w:r w:rsidRPr="00B71FBA">
        <w:rPr>
          <w:rFonts w:ascii="Times New Roman" w:hAnsi="Times New Roman" w:cs="Times New Roman"/>
          <w:sz w:val="44"/>
          <w:szCs w:val="44"/>
        </w:rPr>
        <w:tab/>
      </w:r>
    </w:p>
    <w:p w14:paraId="23FBB4F1" w14:textId="77777777" w:rsidR="00152D95" w:rsidRPr="00B71FBA" w:rsidRDefault="00152D95" w:rsidP="00152D95">
      <w:pPr>
        <w:tabs>
          <w:tab w:val="left" w:pos="765"/>
        </w:tabs>
        <w:rPr>
          <w:rFonts w:ascii="Times New Roman" w:hAnsi="Times New Roman" w:cs="Times New Roman"/>
          <w:sz w:val="52"/>
          <w:szCs w:val="52"/>
        </w:rPr>
      </w:pPr>
    </w:p>
    <w:p w14:paraId="0A59503B" w14:textId="77777777" w:rsidR="004433E7" w:rsidRPr="00B71FBA" w:rsidRDefault="004433E7" w:rsidP="00152D95">
      <w:pPr>
        <w:tabs>
          <w:tab w:val="left" w:pos="765"/>
        </w:tabs>
        <w:rPr>
          <w:rFonts w:ascii="Times New Roman" w:hAnsi="Times New Roman" w:cs="Times New Roman"/>
          <w:sz w:val="52"/>
          <w:szCs w:val="52"/>
        </w:rPr>
      </w:pPr>
    </w:p>
    <w:p w14:paraId="1F679046" w14:textId="77777777" w:rsidR="006C6D4B" w:rsidRPr="00B71FBA" w:rsidRDefault="00152D95" w:rsidP="00152D95">
      <w:pPr>
        <w:tabs>
          <w:tab w:val="left" w:pos="765"/>
        </w:tabs>
        <w:rPr>
          <w:rFonts w:ascii="Times New Roman" w:hAnsi="Times New Roman" w:cs="Times New Roman"/>
          <w:sz w:val="52"/>
          <w:szCs w:val="52"/>
        </w:rPr>
      </w:pPr>
      <w:r w:rsidRPr="00B71FBA">
        <w:rPr>
          <w:rFonts w:ascii="Times New Roman" w:hAnsi="Times New Roman" w:cs="Times New Roman"/>
          <w:sz w:val="52"/>
          <w:szCs w:val="52"/>
        </w:rPr>
        <w:t xml:space="preserve">   </w:t>
      </w:r>
      <w:r w:rsidR="003531ED" w:rsidRPr="00B71FBA">
        <w:rPr>
          <w:rFonts w:ascii="Times New Roman" w:hAnsi="Times New Roman" w:cs="Times New Roman"/>
          <w:sz w:val="52"/>
          <w:szCs w:val="52"/>
        </w:rPr>
        <w:t xml:space="preserve">                 </w:t>
      </w:r>
      <w:r w:rsidR="006C6D4B" w:rsidRPr="00B71FBA">
        <w:rPr>
          <w:rFonts w:ascii="Times New Roman" w:hAnsi="Times New Roman" w:cs="Times New Roman"/>
          <w:sz w:val="52"/>
          <w:szCs w:val="52"/>
        </w:rPr>
        <w:t xml:space="preserve">  </w:t>
      </w:r>
    </w:p>
    <w:p w14:paraId="631680AE" w14:textId="77777777" w:rsidR="00A23D3D" w:rsidRPr="00B71FBA" w:rsidRDefault="00A23D3D" w:rsidP="00152D95">
      <w:pPr>
        <w:tabs>
          <w:tab w:val="left" w:pos="765"/>
        </w:tabs>
        <w:rPr>
          <w:rFonts w:ascii="Times New Roman" w:hAnsi="Times New Roman" w:cs="Times New Roman"/>
          <w:sz w:val="52"/>
          <w:szCs w:val="52"/>
        </w:rPr>
      </w:pPr>
    </w:p>
    <w:p w14:paraId="71537657" w14:textId="086F1A9B" w:rsidR="0059737D" w:rsidRPr="00B71FBA" w:rsidRDefault="0059737D" w:rsidP="0059737D">
      <w:pPr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Настоящата Програма е приета с Протокол №</w:t>
      </w:r>
      <w:r w:rsidR="00AC1264" w:rsidRPr="00241F7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41F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1F71">
        <w:rPr>
          <w:rFonts w:ascii="Times New Roman" w:hAnsi="Times New Roman" w:cs="Times New Roman"/>
          <w:sz w:val="28"/>
          <w:szCs w:val="28"/>
        </w:rPr>
        <w:t xml:space="preserve">от </w:t>
      </w:r>
      <w:r w:rsidR="00241F71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241F71">
        <w:rPr>
          <w:rFonts w:ascii="Times New Roman" w:hAnsi="Times New Roman" w:cs="Times New Roman"/>
          <w:sz w:val="28"/>
          <w:szCs w:val="28"/>
        </w:rPr>
        <w:t>.</w:t>
      </w:r>
      <w:r w:rsidR="008E3A77">
        <w:rPr>
          <w:rFonts w:ascii="Times New Roman" w:hAnsi="Times New Roman" w:cs="Times New Roman"/>
          <w:sz w:val="28"/>
          <w:szCs w:val="28"/>
        </w:rPr>
        <w:t>10</w:t>
      </w:r>
      <w:r w:rsidRPr="00241F71">
        <w:rPr>
          <w:rFonts w:ascii="Times New Roman" w:hAnsi="Times New Roman" w:cs="Times New Roman"/>
          <w:sz w:val="28"/>
          <w:szCs w:val="28"/>
        </w:rPr>
        <w:t>.20</w:t>
      </w:r>
      <w:r w:rsidR="00241F71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241F71">
        <w:rPr>
          <w:rFonts w:ascii="Times New Roman" w:hAnsi="Times New Roman" w:cs="Times New Roman"/>
          <w:sz w:val="28"/>
          <w:szCs w:val="28"/>
        </w:rPr>
        <w:t xml:space="preserve"> г.</w:t>
      </w:r>
      <w:r w:rsidRPr="00B71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FCD5C" w14:textId="77777777" w:rsidR="0059737D" w:rsidRPr="00B71FBA" w:rsidRDefault="0059737D" w:rsidP="00152D95">
      <w:pPr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на заседание на Педагогическия съвет</w:t>
      </w:r>
    </w:p>
    <w:p w14:paraId="6FA60FAC" w14:textId="77777777" w:rsidR="00A23D3D" w:rsidRDefault="00A23D3D" w:rsidP="00152D95">
      <w:pPr>
        <w:tabs>
          <w:tab w:val="left" w:pos="765"/>
        </w:tabs>
        <w:rPr>
          <w:sz w:val="52"/>
          <w:szCs w:val="52"/>
        </w:rPr>
      </w:pPr>
    </w:p>
    <w:p w14:paraId="50B41DBD" w14:textId="77777777" w:rsidR="006C6D4B" w:rsidRPr="00157EDD" w:rsidRDefault="006C6D4B" w:rsidP="00B71FBA">
      <w:pPr>
        <w:tabs>
          <w:tab w:val="left" w:pos="765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157EDD">
        <w:rPr>
          <w:rFonts w:ascii="Times New Roman" w:hAnsi="Times New Roman" w:cs="Times New Roman"/>
          <w:sz w:val="36"/>
          <w:szCs w:val="36"/>
        </w:rPr>
        <w:lastRenderedPageBreak/>
        <w:t xml:space="preserve">Необходимост от превенция: </w:t>
      </w:r>
    </w:p>
    <w:p w14:paraId="28E5B700" w14:textId="77777777" w:rsidR="0059737D" w:rsidRPr="00B71FBA" w:rsidRDefault="0059737D" w:rsidP="00500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FB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Проблемът с допускането на голям брой отсъствия продължава да има своята актуалност.</w:t>
      </w:r>
      <w:r w:rsidRPr="00B71FBA">
        <w:rPr>
          <w:rFonts w:ascii="Times New Roman" w:eastAsia="Calibri" w:hAnsi="Times New Roman" w:cs="Times New Roman"/>
          <w:sz w:val="28"/>
          <w:szCs w:val="28"/>
        </w:rPr>
        <w:t xml:space="preserve"> Отпадането на ученици от училище е не само социален, но и педагогически проблем.</w:t>
      </w:r>
      <w:r w:rsidR="00E34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eastAsia="Calibri" w:hAnsi="Times New Roman" w:cs="Times New Roman"/>
          <w:sz w:val="28"/>
          <w:szCs w:val="28"/>
        </w:rPr>
        <w:t>Причините за това са комплексни. Корените на това явление трябва да се търсят от една страна в семейната среда, в мотивацията на учениците за учебен труд, в слабия стремеж за личностна реализация в училищната среда.</w:t>
      </w:r>
    </w:p>
    <w:p w14:paraId="0FAA3E97" w14:textId="5150B1E5" w:rsidR="003F0E33" w:rsidRPr="00B71FBA" w:rsidRDefault="005000E2" w:rsidP="005000E2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D4B" w:rsidRPr="00B71FBA">
        <w:rPr>
          <w:rFonts w:ascii="Times New Roman" w:hAnsi="Times New Roman" w:cs="Times New Roman"/>
          <w:sz w:val="28"/>
          <w:szCs w:val="28"/>
        </w:rPr>
        <w:t xml:space="preserve">Европейската комисия дефинира като преждевременно напускане </w:t>
      </w:r>
      <w:r w:rsidR="00B941A6" w:rsidRPr="00B71FBA">
        <w:rPr>
          <w:rFonts w:ascii="Times New Roman" w:hAnsi="Times New Roman" w:cs="Times New Roman"/>
          <w:sz w:val="28"/>
          <w:szCs w:val="28"/>
        </w:rPr>
        <w:t>на училище всяка форма  „на напускане на системата на образование и обучение преди завършване на средно образование или на еквивалентните степени на професионално об</w:t>
      </w:r>
      <w:r w:rsidR="00FA1724" w:rsidRPr="00B71FBA">
        <w:rPr>
          <w:rFonts w:ascii="Times New Roman" w:hAnsi="Times New Roman" w:cs="Times New Roman"/>
          <w:sz w:val="28"/>
          <w:szCs w:val="28"/>
        </w:rPr>
        <w:t>разование и обучение”.</w:t>
      </w:r>
      <w:r w:rsidR="00105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41A6" w:rsidRPr="00B71FBA">
        <w:rPr>
          <w:rFonts w:ascii="Times New Roman" w:hAnsi="Times New Roman" w:cs="Times New Roman"/>
          <w:sz w:val="28"/>
          <w:szCs w:val="28"/>
        </w:rPr>
        <w:t>Целта на Стратегия „Европа 2020” е в България ранно отпадналите ученици</w:t>
      </w:r>
      <w:r w:rsidR="0059737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FA1724" w:rsidRPr="00B71FBA">
        <w:rPr>
          <w:rFonts w:ascii="Times New Roman" w:hAnsi="Times New Roman" w:cs="Times New Roman"/>
          <w:sz w:val="28"/>
          <w:szCs w:val="28"/>
        </w:rPr>
        <w:t>до навършване на 18 год. възраст</w:t>
      </w:r>
      <w:r w:rsidR="00B941A6" w:rsidRPr="00B71FBA">
        <w:rPr>
          <w:rFonts w:ascii="Times New Roman" w:hAnsi="Times New Roman" w:cs="Times New Roman"/>
          <w:sz w:val="28"/>
          <w:szCs w:val="28"/>
        </w:rPr>
        <w:t xml:space="preserve"> да се сведат до 11%. През 2013г.</w:t>
      </w:r>
      <w:r w:rsidR="008E3A77">
        <w:rPr>
          <w:rFonts w:ascii="Times New Roman" w:hAnsi="Times New Roman" w:cs="Times New Roman"/>
          <w:sz w:val="28"/>
          <w:szCs w:val="28"/>
        </w:rPr>
        <w:t xml:space="preserve"> </w:t>
      </w:r>
      <w:r w:rsidR="00B941A6" w:rsidRPr="00B71FBA">
        <w:rPr>
          <w:rFonts w:ascii="Times New Roman" w:hAnsi="Times New Roman" w:cs="Times New Roman"/>
          <w:sz w:val="28"/>
          <w:szCs w:val="28"/>
        </w:rPr>
        <w:t xml:space="preserve">е приета Стратегия за намаляване дела на преждевременно напусналите </w:t>
      </w:r>
      <w:r w:rsidR="003860DB" w:rsidRPr="00B71FBA">
        <w:rPr>
          <w:rFonts w:ascii="Times New Roman" w:hAnsi="Times New Roman" w:cs="Times New Roman"/>
          <w:sz w:val="28"/>
          <w:szCs w:val="28"/>
        </w:rPr>
        <w:t>образо</w:t>
      </w:r>
      <w:r w:rsidR="001E49B8" w:rsidRPr="00B71FBA">
        <w:rPr>
          <w:rFonts w:ascii="Times New Roman" w:hAnsi="Times New Roman" w:cs="Times New Roman"/>
          <w:sz w:val="28"/>
          <w:szCs w:val="28"/>
        </w:rPr>
        <w:t>вателната система /2013-2020г./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0DB" w:rsidRPr="00B71FBA">
        <w:rPr>
          <w:rFonts w:ascii="Times New Roman" w:hAnsi="Times New Roman" w:cs="Times New Roman"/>
          <w:sz w:val="28"/>
          <w:szCs w:val="28"/>
        </w:rPr>
        <w:t>За  отпадналите младежи това означава неграмотност, липса на социални умения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60DB" w:rsidRPr="00B71FBA">
        <w:rPr>
          <w:rFonts w:ascii="Times New Roman" w:hAnsi="Times New Roman" w:cs="Times New Roman"/>
          <w:sz w:val="28"/>
          <w:szCs w:val="28"/>
        </w:rPr>
        <w:t>ниско ниво на грамотност и</w:t>
      </w:r>
      <w:r w:rsidR="001B1D4F" w:rsidRPr="00B71FBA">
        <w:rPr>
          <w:rFonts w:ascii="Times New Roman" w:hAnsi="Times New Roman" w:cs="Times New Roman"/>
          <w:sz w:val="28"/>
          <w:szCs w:val="28"/>
        </w:rPr>
        <w:t xml:space="preserve"> квалификация. Съответно това води до трудности  при намиране на работа,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1B1D4F" w:rsidRPr="00B71FBA">
        <w:rPr>
          <w:rFonts w:ascii="Times New Roman" w:hAnsi="Times New Roman" w:cs="Times New Roman"/>
          <w:sz w:val="28"/>
          <w:szCs w:val="28"/>
        </w:rPr>
        <w:t>безработица,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1B1D4F" w:rsidRPr="00B71FBA">
        <w:rPr>
          <w:rFonts w:ascii="Times New Roman" w:hAnsi="Times New Roman" w:cs="Times New Roman"/>
          <w:sz w:val="28"/>
          <w:szCs w:val="28"/>
        </w:rPr>
        <w:t>нискоквалифициран труд,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1B1D4F" w:rsidRPr="00B71FBA">
        <w:rPr>
          <w:rFonts w:ascii="Times New Roman" w:hAnsi="Times New Roman" w:cs="Times New Roman"/>
          <w:sz w:val="28"/>
          <w:szCs w:val="28"/>
        </w:rPr>
        <w:t>ниско заплащане на труда, нисък стандарт на живот. Други последици са: ранните бракове и раждания, битова престъпност,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употреба на </w:t>
      </w:r>
      <w:r w:rsidR="001B1D4F" w:rsidRPr="00B71FBA">
        <w:rPr>
          <w:rFonts w:ascii="Times New Roman" w:hAnsi="Times New Roman" w:cs="Times New Roman"/>
          <w:sz w:val="28"/>
          <w:szCs w:val="28"/>
        </w:rPr>
        <w:t>дрога,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1B1D4F" w:rsidRPr="00B71FBA">
        <w:rPr>
          <w:rFonts w:ascii="Times New Roman" w:hAnsi="Times New Roman" w:cs="Times New Roman"/>
          <w:sz w:val="28"/>
          <w:szCs w:val="28"/>
        </w:rPr>
        <w:t>трафик на хора. Европейският съюз цели намаляване  дела на ранно напусналите училище младежи да падне под 10 % .Затова трябва да се въвед</w:t>
      </w:r>
      <w:r w:rsidR="00751A36" w:rsidRPr="00B71FBA">
        <w:rPr>
          <w:rFonts w:ascii="Times New Roman" w:hAnsi="Times New Roman" w:cs="Times New Roman"/>
          <w:sz w:val="28"/>
          <w:szCs w:val="28"/>
        </w:rPr>
        <w:t>е</w:t>
      </w:r>
      <w:r w:rsidR="001B1D4F" w:rsidRPr="00B71FBA">
        <w:rPr>
          <w:rFonts w:ascii="Times New Roman" w:hAnsi="Times New Roman" w:cs="Times New Roman"/>
          <w:sz w:val="28"/>
          <w:szCs w:val="28"/>
        </w:rPr>
        <w:t xml:space="preserve"> система от дейности </w:t>
      </w:r>
      <w:r w:rsidR="00751A36" w:rsidRPr="00B71FBA">
        <w:rPr>
          <w:rFonts w:ascii="Times New Roman" w:hAnsi="Times New Roman" w:cs="Times New Roman"/>
          <w:sz w:val="28"/>
          <w:szCs w:val="28"/>
        </w:rPr>
        <w:t>за задържане на всяко подлежащо на обучение дете.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9B8" w:rsidRPr="00B71FBA">
        <w:rPr>
          <w:rFonts w:ascii="Times New Roman" w:hAnsi="Times New Roman" w:cs="Times New Roman"/>
          <w:sz w:val="28"/>
          <w:szCs w:val="28"/>
        </w:rPr>
        <w:t>През последните няколко години се постигнаха добри резултати, като бе намален броя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на отпадналите ученици в нашето училище, но се появи една друга категория уч</w:t>
      </w:r>
      <w:r>
        <w:rPr>
          <w:rFonts w:ascii="Times New Roman" w:hAnsi="Times New Roman" w:cs="Times New Roman"/>
          <w:sz w:val="28"/>
          <w:szCs w:val="28"/>
        </w:rPr>
        <w:t>еници, които са застрашени от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преждевременно напускане. Анализирайки проблема констатирахме, че учениците са в училище, но поради липса на интерес или слаби постижения в  учебн</w:t>
      </w:r>
      <w:r>
        <w:rPr>
          <w:rFonts w:ascii="Times New Roman" w:hAnsi="Times New Roman" w:cs="Times New Roman"/>
          <w:sz w:val="28"/>
          <w:szCs w:val="28"/>
        </w:rPr>
        <w:t>ите занятия, допускат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отсъствия</w:t>
      </w:r>
      <w:r>
        <w:rPr>
          <w:rFonts w:ascii="Times New Roman" w:hAnsi="Times New Roman" w:cs="Times New Roman"/>
          <w:sz w:val="28"/>
          <w:szCs w:val="28"/>
        </w:rPr>
        <w:t xml:space="preserve"> по неуважителни причини</w:t>
      </w:r>
      <w:r w:rsidR="001E49B8" w:rsidRPr="00B71FBA">
        <w:rPr>
          <w:rFonts w:ascii="Times New Roman" w:hAnsi="Times New Roman" w:cs="Times New Roman"/>
          <w:sz w:val="28"/>
          <w:szCs w:val="28"/>
        </w:rPr>
        <w:t>. Имат неприлични прояви по отношение на междуличностно общуване в училище, както и голям брой слаби оценки, което неминуемо ги поставя в групата на застрашени от отпадане.</w:t>
      </w:r>
    </w:p>
    <w:p w14:paraId="112FD431" w14:textId="77777777" w:rsidR="00751A36" w:rsidRPr="00157EDD" w:rsidRDefault="00751A36" w:rsidP="005000E2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57EDD">
        <w:rPr>
          <w:rFonts w:ascii="Times New Roman" w:hAnsi="Times New Roman" w:cs="Times New Roman"/>
          <w:sz w:val="36"/>
          <w:szCs w:val="36"/>
        </w:rPr>
        <w:t>Принципи:</w:t>
      </w:r>
    </w:p>
    <w:p w14:paraId="72EC0B27" w14:textId="77777777" w:rsidR="003F0E33" w:rsidRPr="00B71FBA" w:rsidRDefault="008A3954" w:rsidP="005000E2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1A36" w:rsidRPr="00B71FBA">
        <w:rPr>
          <w:rFonts w:ascii="Times New Roman" w:hAnsi="Times New Roman" w:cs="Times New Roman"/>
          <w:sz w:val="28"/>
          <w:szCs w:val="28"/>
        </w:rPr>
        <w:t>Училищната програма  се базира на принципите на включващото образо</w:t>
      </w:r>
      <w:r w:rsidR="0025291F" w:rsidRPr="00B71FBA">
        <w:rPr>
          <w:rFonts w:ascii="Times New Roman" w:hAnsi="Times New Roman" w:cs="Times New Roman"/>
          <w:sz w:val="28"/>
          <w:szCs w:val="28"/>
        </w:rPr>
        <w:t>вание и</w:t>
      </w:r>
      <w:r w:rsidR="00751A36" w:rsidRPr="00B71FBA">
        <w:rPr>
          <w:rFonts w:ascii="Times New Roman" w:hAnsi="Times New Roman" w:cs="Times New Roman"/>
          <w:sz w:val="28"/>
          <w:szCs w:val="28"/>
        </w:rPr>
        <w:t xml:space="preserve"> е изработена в контекста на Европейската платформа срещу бе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дността и социалното изключване; </w:t>
      </w:r>
      <w:r w:rsidR="00751A36" w:rsidRPr="00B71FBA">
        <w:rPr>
          <w:rFonts w:ascii="Times New Roman" w:hAnsi="Times New Roman" w:cs="Times New Roman"/>
          <w:sz w:val="28"/>
          <w:szCs w:val="28"/>
        </w:rPr>
        <w:t>на предложената от Европейската комисия „Стратегия за интелигентен устойчив растеж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„Европа 2020” ;</w:t>
      </w:r>
      <w:r w:rsidR="001E49B8" w:rsidRPr="00B71FB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Стратегията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намаляване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дела на преждевременно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напусналите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образователната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2013 – 2020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е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насочена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изключително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към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превенция и интервенция /мерки за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намаляване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броя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отсъствията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за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намаляване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дела на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отпадналите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и/или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трайно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непосещаващите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учебни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занятия </w:t>
      </w:r>
      <w:proofErr w:type="spellStart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ученици</w:t>
      </w:r>
      <w:proofErr w:type="spellEnd"/>
      <w:r w:rsidR="001E49B8" w:rsidRPr="00B71FBA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>следвайки</w:t>
      </w:r>
      <w:proofErr w:type="spellEnd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принципа за </w:t>
      </w:r>
      <w:proofErr w:type="spellStart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>решаване</w:t>
      </w:r>
      <w:proofErr w:type="spellEnd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>проблемите</w:t>
      </w:r>
      <w:proofErr w:type="spellEnd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на най-</w:t>
      </w:r>
      <w:proofErr w:type="spellStart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>ниско</w:t>
      </w:r>
      <w:proofErr w:type="spellEnd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>равнище</w:t>
      </w:r>
      <w:proofErr w:type="spellEnd"/>
      <w:r w:rsidR="001E49B8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E49B8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5B1B82" w:rsidRPr="00B71FBA">
        <w:rPr>
          <w:rFonts w:ascii="Times New Roman" w:hAnsi="Times New Roman" w:cs="Times New Roman"/>
          <w:sz w:val="28"/>
          <w:szCs w:val="28"/>
        </w:rPr>
        <w:t xml:space="preserve"> на препоръките по отношение на превенцията на социалното изключване и за по-добро образование и грижи в периода на ранното детство, насочени към осигуряване на всички деца на възможности за най- добър старт в живота.</w:t>
      </w:r>
    </w:p>
    <w:p w14:paraId="6474CF93" w14:textId="77777777" w:rsidR="003F0E33" w:rsidRPr="008A3954" w:rsidRDefault="003F0E33" w:rsidP="005000E2">
      <w:pPr>
        <w:tabs>
          <w:tab w:val="left" w:pos="76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3954">
        <w:rPr>
          <w:rFonts w:ascii="Times New Roman" w:hAnsi="Times New Roman" w:cs="Times New Roman"/>
          <w:b/>
          <w:sz w:val="32"/>
          <w:szCs w:val="32"/>
        </w:rPr>
        <w:lastRenderedPageBreak/>
        <w:t>Анализ на причините, застрашаващи децата</w:t>
      </w:r>
      <w:r w:rsidR="008A3954">
        <w:rPr>
          <w:rFonts w:ascii="Times New Roman" w:hAnsi="Times New Roman" w:cs="Times New Roman"/>
          <w:b/>
          <w:sz w:val="32"/>
          <w:szCs w:val="32"/>
        </w:rPr>
        <w:t xml:space="preserve"> и учениците</w:t>
      </w:r>
      <w:r w:rsidRPr="008A3954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8A3954">
        <w:rPr>
          <w:rFonts w:ascii="Times New Roman" w:hAnsi="Times New Roman" w:cs="Times New Roman"/>
          <w:b/>
          <w:sz w:val="32"/>
          <w:szCs w:val="32"/>
        </w:rPr>
        <w:t>преждевременно</w:t>
      </w:r>
      <w:r w:rsidR="001E49B8" w:rsidRPr="008A3954">
        <w:rPr>
          <w:rFonts w:ascii="Times New Roman" w:hAnsi="Times New Roman" w:cs="Times New Roman"/>
          <w:b/>
          <w:sz w:val="32"/>
          <w:szCs w:val="32"/>
        </w:rPr>
        <w:t xml:space="preserve"> напускане на образователната система</w:t>
      </w:r>
      <w:r w:rsidR="001E49B8" w:rsidRPr="008A39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4C36B5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Нисък социален статус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-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бедност, неграмотност.</w:t>
      </w:r>
    </w:p>
    <w:p w14:paraId="36DBA4B5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Етническа принадлежност.</w:t>
      </w:r>
    </w:p>
    <w:p w14:paraId="234A7D69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3.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Липса на финансови средства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-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превоз,</w:t>
      </w:r>
      <w:r w:rsidR="00347537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облекло, учебни пособия, материали.</w:t>
      </w:r>
    </w:p>
    <w:p w14:paraId="7BB9EDD2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4.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Незаинтересованост от страна на родителите.</w:t>
      </w:r>
    </w:p>
    <w:p w14:paraId="26E598D6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5.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Проблеми в семейството.</w:t>
      </w:r>
    </w:p>
    <w:p w14:paraId="512513D8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6.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Негативно влияние на „улицата”,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приятелския кръг.</w:t>
      </w:r>
    </w:p>
    <w:p w14:paraId="167737F6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7.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Смяна на местоживеенето.</w:t>
      </w:r>
    </w:p>
    <w:p w14:paraId="76AAA0D2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8.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Нежелание за учене от страна на детето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/апатия/.</w:t>
      </w:r>
    </w:p>
    <w:p w14:paraId="0AE88AEF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9.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8A3954">
        <w:rPr>
          <w:rFonts w:ascii="Times New Roman" w:hAnsi="Times New Roman" w:cs="Times New Roman"/>
          <w:sz w:val="28"/>
          <w:szCs w:val="28"/>
        </w:rPr>
        <w:t>Налагане на санкции</w:t>
      </w:r>
      <w:r w:rsidRPr="00B71FBA">
        <w:rPr>
          <w:rFonts w:ascii="Times New Roman" w:hAnsi="Times New Roman" w:cs="Times New Roman"/>
          <w:sz w:val="28"/>
          <w:szCs w:val="28"/>
        </w:rPr>
        <w:t>.</w:t>
      </w:r>
    </w:p>
    <w:p w14:paraId="1626A302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10.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Липсата на самоувереност,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разочарование от неуспеха и ниските резултати.</w:t>
      </w:r>
    </w:p>
    <w:p w14:paraId="63482F55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11.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Преминали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в друга форма на обучение.</w:t>
      </w:r>
    </w:p>
    <w:p w14:paraId="634CC524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12.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Заминали в чужбина.</w:t>
      </w:r>
    </w:p>
    <w:p w14:paraId="1333DA2F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13.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Прекъснали поради болест.</w:t>
      </w:r>
    </w:p>
    <w:p w14:paraId="47460A53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14.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Деца,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чиито родители са емигранти и те са без надзор.</w:t>
      </w:r>
    </w:p>
    <w:p w14:paraId="6506F668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15.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Деца от социални домове.</w:t>
      </w:r>
    </w:p>
    <w:p w14:paraId="5727CEF8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16.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Деца,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започнали работа.</w:t>
      </w:r>
    </w:p>
    <w:p w14:paraId="2D3BDC1B" w14:textId="77777777" w:rsidR="003F0E33" w:rsidRPr="00B71FBA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17.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Деца,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които се женят или раждат деца.</w:t>
      </w:r>
    </w:p>
    <w:p w14:paraId="6C77D3BE" w14:textId="77777777" w:rsidR="00EB7D6F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18.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Деца,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които се страхуват от тормоз и агресия.</w:t>
      </w:r>
    </w:p>
    <w:p w14:paraId="4C031B5B" w14:textId="77777777" w:rsidR="00B71FBA" w:rsidRPr="00B71FBA" w:rsidRDefault="00B71FB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3D4B4D" w14:textId="77777777" w:rsidR="00CD00A3" w:rsidRPr="00B71FBA" w:rsidRDefault="008469B7" w:rsidP="005000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FBA">
        <w:rPr>
          <w:rFonts w:ascii="Times New Roman" w:hAnsi="Times New Roman" w:cs="Times New Roman"/>
          <w:b/>
          <w:sz w:val="28"/>
          <w:szCs w:val="28"/>
        </w:rPr>
        <w:t>ПОЛИТИКИ И К</w:t>
      </w:r>
      <w:r w:rsidR="00B71FBA">
        <w:rPr>
          <w:rFonts w:ascii="Times New Roman" w:hAnsi="Times New Roman" w:cs="Times New Roman"/>
          <w:b/>
          <w:sz w:val="28"/>
          <w:szCs w:val="28"/>
        </w:rPr>
        <w:t>ЛЮЧОВИ МЕРКИ ЗА ПРЕДОТВРАТЯВАНЕ</w:t>
      </w:r>
      <w:r w:rsidR="00630287" w:rsidRPr="00B71F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1FBA">
        <w:rPr>
          <w:rFonts w:ascii="Times New Roman" w:hAnsi="Times New Roman" w:cs="Times New Roman"/>
          <w:b/>
          <w:sz w:val="28"/>
          <w:szCs w:val="28"/>
        </w:rPr>
        <w:t>НА ПНУ</w:t>
      </w:r>
    </w:p>
    <w:p w14:paraId="007E8944" w14:textId="77777777" w:rsidR="003F0E33" w:rsidRPr="00B71FBA" w:rsidRDefault="008A3954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751" w:rsidRPr="00B71FBA">
        <w:rPr>
          <w:rFonts w:ascii="Times New Roman" w:hAnsi="Times New Roman" w:cs="Times New Roman"/>
          <w:sz w:val="28"/>
          <w:szCs w:val="28"/>
        </w:rPr>
        <w:t xml:space="preserve">Учителската общност се стреми да осигури пълноценна личностна реализация в училищния живот на децата в риск от ПНУ, 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проявявайки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емпатия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проблемите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E57751" w:rsidRPr="00B71FBA">
        <w:rPr>
          <w:rFonts w:ascii="Times New Roman" w:hAnsi="Times New Roman" w:cs="Times New Roman"/>
          <w:sz w:val="28"/>
          <w:szCs w:val="28"/>
        </w:rPr>
        <w:t xml:space="preserve"> тези</w:t>
      </w:r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ученици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и родители и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търсейки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начин за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тяхното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решаване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издигайки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преден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план и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личния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пример на учителя,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неговото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непрекъснато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и </w:t>
      </w:r>
      <w:proofErr w:type="spellStart"/>
      <w:r w:rsidR="00E57751" w:rsidRPr="00B71FBA">
        <w:rPr>
          <w:rFonts w:ascii="Times New Roman" w:hAnsi="Times New Roman" w:cs="Times New Roman"/>
          <w:sz w:val="28"/>
          <w:szCs w:val="28"/>
          <w:lang w:val="ru-RU"/>
        </w:rPr>
        <w:t>квалификаци</w:t>
      </w:r>
      <w:proofErr w:type="spellEnd"/>
      <w:r w:rsidR="00E57751" w:rsidRPr="00B71FBA">
        <w:rPr>
          <w:rFonts w:ascii="Times New Roman" w:hAnsi="Times New Roman" w:cs="Times New Roman"/>
          <w:sz w:val="28"/>
          <w:szCs w:val="28"/>
        </w:rPr>
        <w:t>я.</w:t>
      </w:r>
    </w:p>
    <w:p w14:paraId="1164A356" w14:textId="77777777" w:rsidR="003F0E33" w:rsidRPr="00B71FBA" w:rsidRDefault="008469B7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b/>
          <w:sz w:val="28"/>
          <w:szCs w:val="28"/>
        </w:rPr>
        <w:t>Превенция</w:t>
      </w:r>
      <w:r w:rsidRPr="00B71FBA">
        <w:rPr>
          <w:rFonts w:ascii="Times New Roman" w:hAnsi="Times New Roman" w:cs="Times New Roman"/>
          <w:sz w:val="28"/>
          <w:szCs w:val="28"/>
        </w:rPr>
        <w:t xml:space="preserve"> – предотвратяване на възникването на предпоставки за ПНУ, както и ограничаване на условията, които го благоприятстват.</w:t>
      </w:r>
    </w:p>
    <w:p w14:paraId="5CDAE578" w14:textId="77777777" w:rsidR="003F0E33" w:rsidRPr="00B71FBA" w:rsidRDefault="008469B7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b/>
          <w:sz w:val="28"/>
          <w:szCs w:val="28"/>
        </w:rPr>
        <w:t xml:space="preserve">Интервенция </w:t>
      </w:r>
      <w:r w:rsidRPr="00B71FBA">
        <w:rPr>
          <w:rFonts w:ascii="Times New Roman" w:hAnsi="Times New Roman" w:cs="Times New Roman"/>
          <w:sz w:val="28"/>
          <w:szCs w:val="28"/>
        </w:rPr>
        <w:t>– създаване на условия за ограничаване на преждевременното напускане</w:t>
      </w:r>
      <w:r w:rsidR="003531E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при отчитане на конкретните заплахи на равнището на отделните лица, следвайки принципа за решаване на проблемите на най-ниско равнище.</w:t>
      </w:r>
    </w:p>
    <w:p w14:paraId="54A22005" w14:textId="77777777" w:rsidR="00B71FBA" w:rsidRDefault="008469B7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b/>
          <w:sz w:val="28"/>
          <w:szCs w:val="28"/>
        </w:rPr>
        <w:t xml:space="preserve">Компенсиране </w:t>
      </w:r>
      <w:r w:rsidRPr="00B71FBA">
        <w:rPr>
          <w:rFonts w:ascii="Times New Roman" w:hAnsi="Times New Roman" w:cs="Times New Roman"/>
          <w:sz w:val="28"/>
          <w:szCs w:val="28"/>
        </w:rPr>
        <w:t>– подпомагане на преждевременно напусналите училище отново да се включат в образованието, като им се предложат разнообразни и достъпни форми за обучение.</w:t>
      </w:r>
    </w:p>
    <w:p w14:paraId="6AB345DE" w14:textId="77777777" w:rsidR="00B71FBA" w:rsidRDefault="00B71FB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8C3E9F" w14:textId="77777777" w:rsidR="003F0E33" w:rsidRPr="00B71FBA" w:rsidRDefault="00630287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b/>
        </w:rPr>
        <w:t xml:space="preserve"> </w:t>
      </w:r>
      <w:r w:rsidR="00C22C4E" w:rsidRPr="00B71FBA">
        <w:rPr>
          <w:rFonts w:ascii="Times New Roman" w:hAnsi="Times New Roman" w:cs="Times New Roman"/>
          <w:b/>
          <w:sz w:val="28"/>
          <w:szCs w:val="28"/>
        </w:rPr>
        <w:t>СИСТЕМА ЗА РАННО</w:t>
      </w:r>
      <w:r w:rsidR="00B22AEF" w:rsidRPr="00B71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C4E" w:rsidRPr="00B71FBA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="0018655D" w:rsidRPr="00B71FBA">
        <w:rPr>
          <w:rFonts w:ascii="Times New Roman" w:hAnsi="Times New Roman" w:cs="Times New Roman"/>
          <w:b/>
          <w:sz w:val="28"/>
          <w:szCs w:val="28"/>
        </w:rPr>
        <w:t>:</w:t>
      </w:r>
    </w:p>
    <w:p w14:paraId="714B45F5" w14:textId="77777777" w:rsidR="009026FF" w:rsidRPr="00B71FBA" w:rsidRDefault="0018655D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 xml:space="preserve"> 1.</w:t>
      </w:r>
      <w:r w:rsidR="009026FF" w:rsidRPr="00B71FBA">
        <w:rPr>
          <w:rFonts w:ascii="Times New Roman" w:hAnsi="Times New Roman" w:cs="Times New Roman"/>
          <w:sz w:val="28"/>
          <w:szCs w:val="28"/>
        </w:rPr>
        <w:t>Иде</w:t>
      </w:r>
      <w:r w:rsidR="00B22AEF" w:rsidRPr="00B71FBA">
        <w:rPr>
          <w:rFonts w:ascii="Times New Roman" w:hAnsi="Times New Roman" w:cs="Times New Roman"/>
          <w:sz w:val="28"/>
          <w:szCs w:val="28"/>
        </w:rPr>
        <w:t>нтифициране на децата и учениците, застрашени от ПНУ</w:t>
      </w:r>
      <w:r w:rsidR="008A3954">
        <w:rPr>
          <w:rFonts w:ascii="Times New Roman" w:hAnsi="Times New Roman" w:cs="Times New Roman"/>
          <w:sz w:val="28"/>
          <w:szCs w:val="28"/>
        </w:rPr>
        <w:t>.</w:t>
      </w:r>
    </w:p>
    <w:p w14:paraId="6FC7ACEE" w14:textId="77777777" w:rsidR="009026FF" w:rsidRPr="00B71FBA" w:rsidRDefault="0018655D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 xml:space="preserve"> 2.</w:t>
      </w:r>
      <w:r w:rsidR="009026FF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C22C4E" w:rsidRPr="00B71FBA">
        <w:rPr>
          <w:rFonts w:ascii="Times New Roman" w:hAnsi="Times New Roman" w:cs="Times New Roman"/>
          <w:sz w:val="28"/>
          <w:szCs w:val="28"/>
        </w:rPr>
        <w:t>И</w:t>
      </w:r>
      <w:r w:rsidR="00B22AEF" w:rsidRPr="00B71FBA">
        <w:rPr>
          <w:rFonts w:ascii="Times New Roman" w:hAnsi="Times New Roman" w:cs="Times New Roman"/>
          <w:sz w:val="28"/>
          <w:szCs w:val="28"/>
        </w:rPr>
        <w:t>дентифициране на причините</w:t>
      </w:r>
      <w:r w:rsidR="00C22C4E" w:rsidRPr="00B71FBA">
        <w:rPr>
          <w:rFonts w:ascii="Times New Roman" w:hAnsi="Times New Roman" w:cs="Times New Roman"/>
          <w:sz w:val="28"/>
          <w:szCs w:val="28"/>
        </w:rPr>
        <w:t xml:space="preserve"> за всеки конкретен случай</w:t>
      </w:r>
      <w:r w:rsidR="008A3954">
        <w:rPr>
          <w:rFonts w:ascii="Times New Roman" w:hAnsi="Times New Roman" w:cs="Times New Roman"/>
          <w:sz w:val="28"/>
          <w:szCs w:val="28"/>
        </w:rPr>
        <w:t>.</w:t>
      </w:r>
    </w:p>
    <w:p w14:paraId="5A421A13" w14:textId="77777777" w:rsidR="003F0E33" w:rsidRPr="00B71FBA" w:rsidRDefault="0018655D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 xml:space="preserve"> 3.</w:t>
      </w:r>
      <w:r w:rsidR="003F0E33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7F6151" w:rsidRPr="00B71FBA">
        <w:rPr>
          <w:rFonts w:ascii="Times New Roman" w:hAnsi="Times New Roman" w:cs="Times New Roman"/>
          <w:sz w:val="28"/>
          <w:szCs w:val="28"/>
        </w:rPr>
        <w:t>Набелязване на конкретни мерки</w:t>
      </w:r>
      <w:r w:rsidR="008A3954">
        <w:rPr>
          <w:rFonts w:ascii="Times New Roman" w:hAnsi="Times New Roman" w:cs="Times New Roman"/>
          <w:sz w:val="28"/>
          <w:szCs w:val="28"/>
        </w:rPr>
        <w:t>.</w:t>
      </w:r>
    </w:p>
    <w:p w14:paraId="34EF2F3B" w14:textId="77777777" w:rsidR="003F0E33" w:rsidRDefault="003F0E33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4. </w:t>
      </w:r>
      <w:r w:rsidR="00B22AEF" w:rsidRPr="00B71FBA">
        <w:rPr>
          <w:rFonts w:ascii="Times New Roman" w:hAnsi="Times New Roman" w:cs="Times New Roman"/>
          <w:sz w:val="28"/>
          <w:szCs w:val="28"/>
        </w:rPr>
        <w:t>Мотивиране на учениците в риск от</w:t>
      </w:r>
      <w:r w:rsidR="00C22C4E" w:rsidRPr="00B71FBA">
        <w:rPr>
          <w:rFonts w:ascii="Times New Roman" w:hAnsi="Times New Roman" w:cs="Times New Roman"/>
          <w:sz w:val="28"/>
          <w:szCs w:val="28"/>
        </w:rPr>
        <w:t xml:space="preserve"> ПНУ да продължат образованието си в следваща степен и за придобиване на професионална квалификация</w:t>
      </w:r>
      <w:r w:rsidR="008A3954">
        <w:rPr>
          <w:rFonts w:ascii="Times New Roman" w:hAnsi="Times New Roman" w:cs="Times New Roman"/>
          <w:sz w:val="28"/>
          <w:szCs w:val="28"/>
        </w:rPr>
        <w:t>.</w:t>
      </w:r>
    </w:p>
    <w:p w14:paraId="56F3CC97" w14:textId="77777777" w:rsidR="00B71FBA" w:rsidRPr="00B71FBA" w:rsidRDefault="00B71FBA" w:rsidP="005000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FC94BF" w14:textId="77777777" w:rsidR="005E102A" w:rsidRPr="00B71FBA" w:rsidRDefault="009E369C" w:rsidP="005000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FBA">
        <w:rPr>
          <w:rFonts w:ascii="Times New Roman" w:hAnsi="Times New Roman" w:cs="Times New Roman"/>
          <w:b/>
          <w:sz w:val="28"/>
          <w:szCs w:val="28"/>
        </w:rPr>
        <w:t>ПЛ</w:t>
      </w:r>
      <w:r w:rsidR="00A11734" w:rsidRPr="00B71FBA">
        <w:rPr>
          <w:rFonts w:ascii="Times New Roman" w:hAnsi="Times New Roman" w:cs="Times New Roman"/>
          <w:b/>
          <w:sz w:val="28"/>
          <w:szCs w:val="28"/>
        </w:rPr>
        <w:t>АН ЗА РЕАЛИЗИРАНЕ НА ПРОГРАМАТА</w:t>
      </w:r>
    </w:p>
    <w:p w14:paraId="31E33FB3" w14:textId="77777777" w:rsidR="005E102A" w:rsidRPr="008A3954" w:rsidRDefault="009E369C" w:rsidP="005000E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3954">
        <w:rPr>
          <w:rFonts w:ascii="Times New Roman" w:hAnsi="Times New Roman" w:cs="Times New Roman"/>
          <w:b/>
          <w:sz w:val="32"/>
          <w:szCs w:val="32"/>
          <w:u w:val="single"/>
        </w:rPr>
        <w:t>Мерки за превенция</w:t>
      </w:r>
      <w:r w:rsidR="003531ED" w:rsidRPr="008A3954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интервенция</w:t>
      </w:r>
    </w:p>
    <w:p w14:paraId="760F8779" w14:textId="77777777" w:rsidR="004957A5" w:rsidRPr="00BD7C8F" w:rsidRDefault="004957A5" w:rsidP="005000E2">
      <w:pPr>
        <w:pStyle w:val="a3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14:paraId="4CCD17CE" w14:textId="77777777" w:rsidR="00FA1724" w:rsidRPr="001772B1" w:rsidRDefault="00FA1724" w:rsidP="005000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2B1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245B66" w:rsidRPr="001772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772B1">
        <w:rPr>
          <w:rFonts w:ascii="Times New Roman" w:hAnsi="Times New Roman" w:cs="Times New Roman"/>
          <w:b/>
          <w:sz w:val="28"/>
          <w:szCs w:val="28"/>
          <w:u w:val="single"/>
        </w:rPr>
        <w:t>Работа с ученици:</w:t>
      </w:r>
    </w:p>
    <w:p w14:paraId="73171492" w14:textId="77777777" w:rsidR="00132939" w:rsidRPr="00B71FBA" w:rsidRDefault="00FA1724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</w:t>
      </w:r>
      <w:r w:rsidR="005E102A" w:rsidRPr="00B71FBA">
        <w:rPr>
          <w:rFonts w:ascii="Times New Roman" w:hAnsi="Times New Roman" w:cs="Times New Roman"/>
          <w:sz w:val="28"/>
          <w:szCs w:val="28"/>
        </w:rPr>
        <w:t>1.</w:t>
      </w:r>
      <w:r w:rsidR="00132939" w:rsidRPr="00B71FBA">
        <w:rPr>
          <w:rFonts w:ascii="Times New Roman" w:hAnsi="Times New Roman" w:cs="Times New Roman"/>
          <w:sz w:val="28"/>
          <w:szCs w:val="28"/>
        </w:rPr>
        <w:t xml:space="preserve"> В работата си  учителите да проявяват толерантност и внимание към всяко дете, да зачитат достойнството и индивидуалност</w:t>
      </w:r>
      <w:r w:rsidR="00003F73">
        <w:rPr>
          <w:rFonts w:ascii="Times New Roman" w:hAnsi="Times New Roman" w:cs="Times New Roman"/>
          <w:sz w:val="28"/>
          <w:szCs w:val="28"/>
        </w:rPr>
        <w:t>т</w:t>
      </w:r>
      <w:r w:rsidR="00132939" w:rsidRPr="00B71FBA">
        <w:rPr>
          <w:rFonts w:ascii="Times New Roman" w:hAnsi="Times New Roman" w:cs="Times New Roman"/>
          <w:sz w:val="28"/>
          <w:szCs w:val="28"/>
        </w:rPr>
        <w:t>а му, за да се чувстват учениците пълноценни и свободни личности.</w:t>
      </w:r>
    </w:p>
    <w:p w14:paraId="577D23F7" w14:textId="77777777" w:rsidR="005E102A" w:rsidRPr="00B71FBA" w:rsidRDefault="00FA1724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</w:t>
      </w:r>
      <w:r w:rsidR="005E102A" w:rsidRPr="00B71FBA">
        <w:rPr>
          <w:rFonts w:ascii="Times New Roman" w:hAnsi="Times New Roman" w:cs="Times New Roman"/>
          <w:sz w:val="28"/>
          <w:szCs w:val="28"/>
        </w:rPr>
        <w:t>2</w:t>
      </w:r>
      <w:r w:rsidR="00132939" w:rsidRPr="00B71FBA">
        <w:rPr>
          <w:rFonts w:ascii="Times New Roman" w:hAnsi="Times New Roman" w:cs="Times New Roman"/>
          <w:sz w:val="28"/>
          <w:szCs w:val="28"/>
        </w:rPr>
        <w:t xml:space="preserve">. 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5E102A" w:rsidRPr="00B71FBA">
        <w:rPr>
          <w:rFonts w:ascii="Times New Roman" w:hAnsi="Times New Roman" w:cs="Times New Roman"/>
          <w:sz w:val="28"/>
          <w:szCs w:val="28"/>
        </w:rPr>
        <w:t>Да</w:t>
      </w:r>
      <w:r w:rsidR="00132939" w:rsidRPr="00B71FBA">
        <w:rPr>
          <w:rFonts w:ascii="Times New Roman" w:hAnsi="Times New Roman" w:cs="Times New Roman"/>
          <w:sz w:val="28"/>
          <w:szCs w:val="28"/>
        </w:rPr>
        <w:t xml:space="preserve"> се стимулират учениците да</w:t>
      </w:r>
      <w:r w:rsidR="005E102A" w:rsidRPr="00B71FBA">
        <w:rPr>
          <w:rFonts w:ascii="Times New Roman" w:hAnsi="Times New Roman" w:cs="Times New Roman"/>
          <w:sz w:val="28"/>
          <w:szCs w:val="28"/>
        </w:rPr>
        <w:t xml:space="preserve"> работят заедно, да общуват свободно.</w:t>
      </w:r>
    </w:p>
    <w:p w14:paraId="76D9AF8A" w14:textId="77777777" w:rsidR="00FA6936" w:rsidRPr="00B71FBA" w:rsidRDefault="00FA1724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</w:t>
      </w:r>
      <w:r w:rsidR="00132939" w:rsidRPr="00B71FBA">
        <w:rPr>
          <w:rFonts w:ascii="Times New Roman" w:hAnsi="Times New Roman" w:cs="Times New Roman"/>
          <w:sz w:val="28"/>
          <w:szCs w:val="28"/>
        </w:rPr>
        <w:t>3</w:t>
      </w:r>
      <w:r w:rsidR="001A1176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1A1176" w:rsidRPr="00B71FBA">
        <w:rPr>
          <w:rFonts w:ascii="Times New Roman" w:hAnsi="Times New Roman" w:cs="Times New Roman"/>
          <w:sz w:val="28"/>
          <w:szCs w:val="28"/>
        </w:rPr>
        <w:t>Да се извършват разнообразни дейн</w:t>
      </w:r>
      <w:r w:rsidR="00132939" w:rsidRPr="00B71FBA">
        <w:rPr>
          <w:rFonts w:ascii="Times New Roman" w:hAnsi="Times New Roman" w:cs="Times New Roman"/>
          <w:sz w:val="28"/>
          <w:szCs w:val="28"/>
        </w:rPr>
        <w:t xml:space="preserve">ости </w:t>
      </w:r>
      <w:r w:rsidR="003644D0" w:rsidRPr="00B71FBA">
        <w:rPr>
          <w:rFonts w:ascii="Times New Roman" w:hAnsi="Times New Roman" w:cs="Times New Roman"/>
          <w:sz w:val="28"/>
          <w:szCs w:val="28"/>
        </w:rPr>
        <w:t xml:space="preserve">за изява </w:t>
      </w:r>
      <w:r w:rsidR="00132939" w:rsidRPr="00B71FBA">
        <w:rPr>
          <w:rFonts w:ascii="Times New Roman" w:hAnsi="Times New Roman" w:cs="Times New Roman"/>
          <w:sz w:val="28"/>
          <w:szCs w:val="28"/>
        </w:rPr>
        <w:t>на учениците, за развиване на творческите им  способности и таланти.</w:t>
      </w:r>
    </w:p>
    <w:p w14:paraId="18304828" w14:textId="77777777" w:rsidR="002F0A82" w:rsidRPr="00B71FBA" w:rsidRDefault="00D3343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1.4. Училището да е желано място за общуване и учене.</w:t>
      </w:r>
    </w:p>
    <w:p w14:paraId="0F4CE64C" w14:textId="77777777" w:rsidR="00D3343A" w:rsidRPr="00B71FBA" w:rsidRDefault="00D3343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 xml:space="preserve">1.5. Въвеждане на иновации в преподаването. </w:t>
      </w:r>
    </w:p>
    <w:p w14:paraId="142BBB31" w14:textId="77777777" w:rsidR="00D3343A" w:rsidRPr="00B71FBA" w:rsidRDefault="00D3343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1.6. Редовно провеждане на консултации и индивидуална работа с ученици.</w:t>
      </w:r>
    </w:p>
    <w:p w14:paraId="6CB90883" w14:textId="77777777" w:rsidR="00CF7293" w:rsidRPr="00B71FBA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1.7</w:t>
      </w:r>
      <w:r w:rsidR="00D3343A" w:rsidRPr="00B71FBA">
        <w:rPr>
          <w:rFonts w:ascii="Times New Roman" w:hAnsi="Times New Roman" w:cs="Times New Roman"/>
          <w:sz w:val="28"/>
          <w:szCs w:val="28"/>
        </w:rPr>
        <w:t xml:space="preserve">. </w:t>
      </w:r>
      <w:r w:rsidR="00CF7293" w:rsidRPr="00B71FBA">
        <w:rPr>
          <w:rFonts w:ascii="Times New Roman" w:hAnsi="Times New Roman" w:cs="Times New Roman"/>
          <w:sz w:val="28"/>
          <w:szCs w:val="28"/>
        </w:rPr>
        <w:t>Осигуряване</w:t>
      </w:r>
      <w:r w:rsidR="008402B3" w:rsidRPr="00B71FBA">
        <w:rPr>
          <w:rFonts w:ascii="Times New Roman" w:hAnsi="Times New Roman" w:cs="Times New Roman"/>
          <w:sz w:val="28"/>
          <w:szCs w:val="28"/>
        </w:rPr>
        <w:t xml:space="preserve"> при възможност на </w:t>
      </w:r>
      <w:r w:rsidRPr="00B71FBA">
        <w:rPr>
          <w:rFonts w:ascii="Times New Roman" w:hAnsi="Times New Roman" w:cs="Times New Roman"/>
          <w:sz w:val="28"/>
          <w:szCs w:val="28"/>
        </w:rPr>
        <w:t xml:space="preserve">учебни пособия и помагала </w:t>
      </w:r>
      <w:r w:rsidR="00ED5FDA" w:rsidRPr="00B71FBA">
        <w:rPr>
          <w:rFonts w:ascii="Times New Roman" w:hAnsi="Times New Roman" w:cs="Times New Roman"/>
          <w:sz w:val="28"/>
          <w:szCs w:val="28"/>
        </w:rPr>
        <w:t xml:space="preserve">и </w:t>
      </w:r>
      <w:r w:rsidRPr="00B71FBA">
        <w:rPr>
          <w:rFonts w:ascii="Times New Roman" w:hAnsi="Times New Roman" w:cs="Times New Roman"/>
          <w:sz w:val="28"/>
          <w:szCs w:val="28"/>
        </w:rPr>
        <w:t xml:space="preserve"> на </w:t>
      </w:r>
      <w:r w:rsidR="00ED5FDA" w:rsidRPr="00B71FBA">
        <w:rPr>
          <w:rFonts w:ascii="Times New Roman" w:hAnsi="Times New Roman" w:cs="Times New Roman"/>
          <w:sz w:val="28"/>
          <w:szCs w:val="28"/>
        </w:rPr>
        <w:t xml:space="preserve">хранене </w:t>
      </w:r>
      <w:r w:rsidR="00CF7293" w:rsidRPr="00B71FBA">
        <w:rPr>
          <w:rFonts w:ascii="Times New Roman" w:hAnsi="Times New Roman" w:cs="Times New Roman"/>
          <w:sz w:val="28"/>
          <w:szCs w:val="28"/>
        </w:rPr>
        <w:t xml:space="preserve"> за социално сл</w:t>
      </w:r>
      <w:r w:rsidR="00ED5FDA" w:rsidRPr="00B71FBA">
        <w:rPr>
          <w:rFonts w:ascii="Times New Roman" w:hAnsi="Times New Roman" w:cs="Times New Roman"/>
          <w:sz w:val="28"/>
          <w:szCs w:val="28"/>
        </w:rPr>
        <w:t xml:space="preserve">аби ученици от </w:t>
      </w:r>
      <w:r w:rsidRPr="00B71FBA">
        <w:rPr>
          <w:rFonts w:ascii="Times New Roman" w:hAnsi="Times New Roman" w:cs="Times New Roman"/>
          <w:sz w:val="28"/>
          <w:szCs w:val="28"/>
        </w:rPr>
        <w:t xml:space="preserve">начален и прогимназиален </w:t>
      </w:r>
      <w:r w:rsidR="00ED5FDA" w:rsidRPr="00B71FBA">
        <w:rPr>
          <w:rFonts w:ascii="Times New Roman" w:hAnsi="Times New Roman" w:cs="Times New Roman"/>
          <w:sz w:val="28"/>
          <w:szCs w:val="28"/>
        </w:rPr>
        <w:t>етап (чрез търсене на спонсори).</w:t>
      </w:r>
    </w:p>
    <w:p w14:paraId="11886EE5" w14:textId="77777777" w:rsidR="00CF7293" w:rsidRPr="00B71FBA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1.8</w:t>
      </w:r>
      <w:r w:rsidR="00CF7293" w:rsidRPr="00B71FBA">
        <w:rPr>
          <w:rFonts w:ascii="Times New Roman" w:hAnsi="Times New Roman" w:cs="Times New Roman"/>
          <w:sz w:val="28"/>
          <w:szCs w:val="28"/>
        </w:rPr>
        <w:t>. Възможност за лятна работа с изоставащи ученици.</w:t>
      </w:r>
    </w:p>
    <w:p w14:paraId="3A1310D9" w14:textId="77777777" w:rsidR="00CF7293" w:rsidRPr="00B71FBA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1.9</w:t>
      </w:r>
      <w:r w:rsidR="00CF7293" w:rsidRPr="00B71FBA">
        <w:rPr>
          <w:rFonts w:ascii="Times New Roman" w:hAnsi="Times New Roman" w:cs="Times New Roman"/>
          <w:sz w:val="28"/>
          <w:szCs w:val="28"/>
        </w:rPr>
        <w:t>. Да се работи за интегриране на ученици в неравностойно социално положение и ученици, за които бълг</w:t>
      </w:r>
      <w:r w:rsidRPr="00B71FBA">
        <w:rPr>
          <w:rFonts w:ascii="Times New Roman" w:hAnsi="Times New Roman" w:cs="Times New Roman"/>
          <w:sz w:val="28"/>
          <w:szCs w:val="28"/>
        </w:rPr>
        <w:t>а</w:t>
      </w:r>
      <w:r w:rsidR="00CF7293" w:rsidRPr="00B71FBA">
        <w:rPr>
          <w:rFonts w:ascii="Times New Roman" w:hAnsi="Times New Roman" w:cs="Times New Roman"/>
          <w:sz w:val="28"/>
          <w:szCs w:val="28"/>
        </w:rPr>
        <w:t>рският език не е майчин.</w:t>
      </w:r>
    </w:p>
    <w:p w14:paraId="087A1D84" w14:textId="77777777" w:rsidR="00CF7293" w:rsidRPr="00B71FBA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1.10</w:t>
      </w:r>
      <w:r w:rsidR="00CF7293" w:rsidRPr="00B71FBA">
        <w:rPr>
          <w:rFonts w:ascii="Times New Roman" w:hAnsi="Times New Roman" w:cs="Times New Roman"/>
          <w:sz w:val="28"/>
          <w:szCs w:val="28"/>
        </w:rPr>
        <w:t>. Работа с деца със специални образователни потребности.</w:t>
      </w:r>
    </w:p>
    <w:p w14:paraId="4FCB0BC5" w14:textId="77777777" w:rsidR="00CF7293" w:rsidRPr="00B71FBA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1.11</w:t>
      </w:r>
      <w:r w:rsidR="00CF7293" w:rsidRPr="00B71FBA">
        <w:rPr>
          <w:rFonts w:ascii="Times New Roman" w:hAnsi="Times New Roman" w:cs="Times New Roman"/>
          <w:sz w:val="28"/>
          <w:szCs w:val="28"/>
        </w:rPr>
        <w:t>. Осигуряване на подкрепяща среда в училище</w:t>
      </w:r>
      <w:r w:rsidR="008A3954">
        <w:rPr>
          <w:rFonts w:ascii="Times New Roman" w:hAnsi="Times New Roman" w:cs="Times New Roman"/>
          <w:sz w:val="28"/>
          <w:szCs w:val="28"/>
        </w:rPr>
        <w:t xml:space="preserve"> </w:t>
      </w:r>
      <w:r w:rsidR="00CF7293" w:rsidRPr="00B71FBA">
        <w:rPr>
          <w:rFonts w:ascii="Times New Roman" w:hAnsi="Times New Roman" w:cs="Times New Roman"/>
          <w:sz w:val="28"/>
          <w:szCs w:val="28"/>
        </w:rPr>
        <w:t>- работа с логопед, психолог, ресурсен еки</w:t>
      </w:r>
      <w:r w:rsidR="008402B3" w:rsidRPr="00B71FBA">
        <w:rPr>
          <w:rFonts w:ascii="Times New Roman" w:hAnsi="Times New Roman" w:cs="Times New Roman"/>
          <w:sz w:val="28"/>
          <w:szCs w:val="28"/>
        </w:rPr>
        <w:t>п.</w:t>
      </w:r>
    </w:p>
    <w:p w14:paraId="3B8F74F6" w14:textId="77777777" w:rsidR="002F0A82" w:rsidRPr="00B71FBA" w:rsidRDefault="00FA1724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</w:t>
      </w:r>
      <w:r w:rsidR="00E57751" w:rsidRPr="00B71FBA">
        <w:rPr>
          <w:rFonts w:ascii="Times New Roman" w:hAnsi="Times New Roman" w:cs="Times New Roman"/>
          <w:sz w:val="28"/>
          <w:szCs w:val="28"/>
        </w:rPr>
        <w:t>12</w:t>
      </w:r>
      <w:r w:rsidR="001A1176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1A1176" w:rsidRPr="00B71FBA">
        <w:rPr>
          <w:rFonts w:ascii="Times New Roman" w:hAnsi="Times New Roman" w:cs="Times New Roman"/>
          <w:sz w:val="28"/>
          <w:szCs w:val="28"/>
        </w:rPr>
        <w:t xml:space="preserve">Съчетаване на </w:t>
      </w:r>
      <w:proofErr w:type="spellStart"/>
      <w:r w:rsidR="001A1176" w:rsidRPr="00B71FBA">
        <w:rPr>
          <w:rFonts w:ascii="Times New Roman" w:hAnsi="Times New Roman" w:cs="Times New Roman"/>
          <w:sz w:val="28"/>
          <w:szCs w:val="28"/>
        </w:rPr>
        <w:t>урочни</w:t>
      </w:r>
      <w:proofErr w:type="spellEnd"/>
      <w:r w:rsidR="001A1176" w:rsidRPr="00B71FBA">
        <w:rPr>
          <w:rFonts w:ascii="Times New Roman" w:hAnsi="Times New Roman" w:cs="Times New Roman"/>
          <w:sz w:val="28"/>
          <w:szCs w:val="28"/>
        </w:rPr>
        <w:t>, извънкласни и извънучилищни форми на работа.</w:t>
      </w:r>
    </w:p>
    <w:p w14:paraId="0986C688" w14:textId="77777777" w:rsidR="006F67BC" w:rsidRPr="00B71FBA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1.13</w:t>
      </w:r>
      <w:r w:rsidR="006F67BC" w:rsidRPr="00B71FBA">
        <w:rPr>
          <w:rFonts w:ascii="Times New Roman" w:hAnsi="Times New Roman" w:cs="Times New Roman"/>
          <w:sz w:val="28"/>
          <w:szCs w:val="28"/>
        </w:rPr>
        <w:t>. Създаване на годишен календар за извънкласни дейности -</w:t>
      </w:r>
      <w:r w:rsidR="008A3954">
        <w:rPr>
          <w:rFonts w:ascii="Times New Roman" w:hAnsi="Times New Roman" w:cs="Times New Roman"/>
          <w:sz w:val="28"/>
          <w:szCs w:val="28"/>
        </w:rPr>
        <w:t xml:space="preserve"> </w:t>
      </w:r>
      <w:r w:rsidR="006F67BC" w:rsidRPr="00B71FBA">
        <w:rPr>
          <w:rFonts w:ascii="Times New Roman" w:hAnsi="Times New Roman" w:cs="Times New Roman"/>
          <w:sz w:val="28"/>
          <w:szCs w:val="28"/>
        </w:rPr>
        <w:t>конкурси, състезания, празници, работа по проекти.</w:t>
      </w:r>
    </w:p>
    <w:p w14:paraId="127AF59F" w14:textId="77777777" w:rsidR="00C35F0E" w:rsidRPr="00B71FBA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1.14</w:t>
      </w:r>
      <w:r w:rsidR="006F67BC" w:rsidRPr="00B71FBA">
        <w:rPr>
          <w:rFonts w:ascii="Times New Roman" w:hAnsi="Times New Roman" w:cs="Times New Roman"/>
          <w:sz w:val="28"/>
          <w:szCs w:val="28"/>
        </w:rPr>
        <w:t>. Целодневно обучение с повече възможности за спорт,</w:t>
      </w:r>
      <w:r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6F67BC" w:rsidRPr="00B71FBA">
        <w:rPr>
          <w:rFonts w:ascii="Times New Roman" w:hAnsi="Times New Roman" w:cs="Times New Roman"/>
          <w:sz w:val="28"/>
          <w:szCs w:val="28"/>
        </w:rPr>
        <w:t>работа с компютри,</w:t>
      </w:r>
      <w:r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6F67BC" w:rsidRPr="00B71FBA">
        <w:rPr>
          <w:rFonts w:ascii="Times New Roman" w:hAnsi="Times New Roman" w:cs="Times New Roman"/>
          <w:sz w:val="28"/>
          <w:szCs w:val="28"/>
        </w:rPr>
        <w:t>извънкласни дейности.</w:t>
      </w:r>
    </w:p>
    <w:p w14:paraId="122DA0AB" w14:textId="77777777" w:rsidR="006F67BC" w:rsidRDefault="00E57751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1.15</w:t>
      </w:r>
      <w:r w:rsidR="006F67BC" w:rsidRPr="00B71FBA">
        <w:rPr>
          <w:rFonts w:ascii="Times New Roman" w:hAnsi="Times New Roman" w:cs="Times New Roman"/>
          <w:sz w:val="28"/>
          <w:szCs w:val="28"/>
        </w:rPr>
        <w:t>. Прилагане на ученическо самоуправление /класни съвети, подпомагащи деца в риск/.</w:t>
      </w:r>
      <w:r w:rsidR="00C35F0E" w:rsidRPr="00B71FB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C35F0E" w:rsidRPr="00B71FBA">
        <w:rPr>
          <w:rFonts w:ascii="Times New Roman" w:hAnsi="Times New Roman" w:cs="Times New Roman"/>
          <w:sz w:val="28"/>
          <w:szCs w:val="28"/>
        </w:rPr>
        <w:t>Включване в плана на училищния ученически  съвет</w:t>
      </w:r>
      <w:r w:rsidR="00C35F0E" w:rsidRPr="00B71F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F0E" w:rsidRPr="00B71FBA">
        <w:rPr>
          <w:rFonts w:ascii="Times New Roman" w:hAnsi="Times New Roman" w:cs="Times New Roman"/>
          <w:sz w:val="28"/>
          <w:szCs w:val="28"/>
        </w:rPr>
        <w:t>дейности за създаване на подкрепяща среда</w:t>
      </w:r>
      <w:r w:rsidR="008A3954">
        <w:rPr>
          <w:rFonts w:ascii="Times New Roman" w:hAnsi="Times New Roman" w:cs="Times New Roman"/>
          <w:sz w:val="28"/>
          <w:szCs w:val="28"/>
        </w:rPr>
        <w:t>.</w:t>
      </w:r>
    </w:p>
    <w:p w14:paraId="7B7973AB" w14:textId="77777777" w:rsidR="003D03D8" w:rsidRPr="00B71FBA" w:rsidRDefault="00FE0A2B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</w:t>
      </w:r>
      <w:r w:rsidR="003D03D8">
        <w:rPr>
          <w:rFonts w:ascii="Times New Roman" w:hAnsi="Times New Roman" w:cs="Times New Roman"/>
          <w:sz w:val="28"/>
          <w:szCs w:val="28"/>
        </w:rPr>
        <w:tab/>
        <w:t>Награждаване на ученици: които не са допуснали отсъствия през срока и годината; които са взели активно участие в</w:t>
      </w:r>
      <w:r>
        <w:rPr>
          <w:rFonts w:ascii="Times New Roman" w:hAnsi="Times New Roman" w:cs="Times New Roman"/>
          <w:sz w:val="28"/>
          <w:szCs w:val="28"/>
        </w:rPr>
        <w:t xml:space="preserve"> състезания, конкурси и др.</w:t>
      </w:r>
    </w:p>
    <w:p w14:paraId="7D57661F" w14:textId="77777777" w:rsidR="006A58F0" w:rsidRPr="00B71FBA" w:rsidRDefault="00FE0A2B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6F67BC" w:rsidRPr="00B71FBA">
        <w:rPr>
          <w:rFonts w:ascii="Times New Roman" w:hAnsi="Times New Roman" w:cs="Times New Roman"/>
          <w:sz w:val="28"/>
          <w:szCs w:val="28"/>
        </w:rPr>
        <w:t>.  Беседи в часа на класа за здравно и гражданско образование</w:t>
      </w:r>
      <w:r w:rsidR="008A3954">
        <w:rPr>
          <w:rFonts w:ascii="Times New Roman" w:hAnsi="Times New Roman" w:cs="Times New Roman"/>
          <w:sz w:val="28"/>
          <w:szCs w:val="28"/>
        </w:rPr>
        <w:t xml:space="preserve"> </w:t>
      </w:r>
      <w:r w:rsidR="006F67BC" w:rsidRPr="00B71FBA">
        <w:rPr>
          <w:rFonts w:ascii="Times New Roman" w:hAnsi="Times New Roman" w:cs="Times New Roman"/>
          <w:sz w:val="28"/>
          <w:szCs w:val="28"/>
        </w:rPr>
        <w:t>-</w:t>
      </w:r>
      <w:r w:rsidR="00E57751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6F67BC" w:rsidRPr="00B71FBA">
        <w:rPr>
          <w:rFonts w:ascii="Times New Roman" w:hAnsi="Times New Roman" w:cs="Times New Roman"/>
          <w:sz w:val="28"/>
          <w:szCs w:val="28"/>
        </w:rPr>
        <w:t>за стрес,</w:t>
      </w:r>
      <w:r w:rsidR="00E57751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6A58F0" w:rsidRPr="00B71FBA">
        <w:rPr>
          <w:rFonts w:ascii="Times New Roman" w:hAnsi="Times New Roman" w:cs="Times New Roman"/>
          <w:sz w:val="28"/>
          <w:szCs w:val="28"/>
        </w:rPr>
        <w:t>за трафик на хора, за безопас</w:t>
      </w:r>
      <w:r w:rsidR="003D03D8">
        <w:rPr>
          <w:rFonts w:ascii="Times New Roman" w:hAnsi="Times New Roman" w:cs="Times New Roman"/>
          <w:sz w:val="28"/>
          <w:szCs w:val="28"/>
        </w:rPr>
        <w:t>но сърфиране в интернет.</w:t>
      </w:r>
    </w:p>
    <w:p w14:paraId="1CF5AEF9" w14:textId="77777777" w:rsidR="006A58F0" w:rsidRPr="00B71FBA" w:rsidRDefault="006A58F0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1.18.Установяване на ефективен диалог училище - външни институции, имащи отношение по проблема</w:t>
      </w:r>
      <w:r w:rsidR="0088573E" w:rsidRPr="00B71FB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</w:t>
      </w:r>
      <w:r w:rsidR="008A395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8573E" w:rsidRPr="00B71FBA">
        <w:rPr>
          <w:rFonts w:ascii="Times New Roman" w:hAnsi="Times New Roman" w:cs="Times New Roman"/>
          <w:sz w:val="28"/>
          <w:szCs w:val="28"/>
        </w:rPr>
        <w:t>Дирекция „Социално подпомагане”, отдел „Закрила на детето”, МВР и др.</w:t>
      </w:r>
    </w:p>
    <w:p w14:paraId="184635BD" w14:textId="77777777" w:rsidR="006A58F0" w:rsidRPr="00B71FBA" w:rsidRDefault="006A58F0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1.19.Повишаване образованието и квалификацията на учителите чрез включването им в подходящи квалификационни форми, свързани с работа с ученици, застрашени от отпадане.</w:t>
      </w:r>
    </w:p>
    <w:p w14:paraId="58885EBD" w14:textId="77777777" w:rsidR="0018596A" w:rsidRDefault="003644D0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1.</w:t>
      </w:r>
      <w:r w:rsidR="006A58F0" w:rsidRPr="00B71FBA">
        <w:rPr>
          <w:rFonts w:ascii="Times New Roman" w:hAnsi="Times New Roman" w:cs="Times New Roman"/>
          <w:sz w:val="28"/>
          <w:szCs w:val="28"/>
        </w:rPr>
        <w:t>20</w:t>
      </w:r>
      <w:r w:rsidR="001A1176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 xml:space="preserve">Организиране на срещи с работодатели и изявени професионалисти с цел мотивиране на учениците за </w:t>
      </w:r>
      <w:r w:rsidR="006A58F0" w:rsidRPr="00B71FBA">
        <w:rPr>
          <w:rFonts w:ascii="Times New Roman" w:hAnsi="Times New Roman" w:cs="Times New Roman"/>
          <w:sz w:val="28"/>
          <w:szCs w:val="28"/>
        </w:rPr>
        <w:t xml:space="preserve">продължаване на </w:t>
      </w:r>
      <w:r w:rsidRPr="00B71FBA">
        <w:rPr>
          <w:rFonts w:ascii="Times New Roman" w:hAnsi="Times New Roman" w:cs="Times New Roman"/>
          <w:sz w:val="28"/>
          <w:szCs w:val="28"/>
        </w:rPr>
        <w:t>образование</w:t>
      </w:r>
      <w:r w:rsidR="006A58F0" w:rsidRPr="00B71FBA">
        <w:rPr>
          <w:rFonts w:ascii="Times New Roman" w:hAnsi="Times New Roman" w:cs="Times New Roman"/>
          <w:sz w:val="28"/>
          <w:szCs w:val="28"/>
        </w:rPr>
        <w:t>то им</w:t>
      </w:r>
      <w:r w:rsidRPr="00B71FBA">
        <w:rPr>
          <w:rFonts w:ascii="Times New Roman" w:hAnsi="Times New Roman" w:cs="Times New Roman"/>
          <w:sz w:val="28"/>
          <w:szCs w:val="28"/>
        </w:rPr>
        <w:t>.</w:t>
      </w:r>
    </w:p>
    <w:p w14:paraId="02A752A7" w14:textId="77777777" w:rsidR="00157EDD" w:rsidRPr="00B71FBA" w:rsidRDefault="00157EDD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1A89E9" w14:textId="77777777" w:rsidR="00FE3B25" w:rsidRPr="001772B1" w:rsidRDefault="009E369C" w:rsidP="005000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2B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0A27A8" w:rsidRPr="001772B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2.</w:t>
      </w:r>
      <w:r w:rsidR="00245B66" w:rsidRPr="001772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27A8" w:rsidRPr="001772B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proofErr w:type="gramStart"/>
      <w:r w:rsidR="000A27A8" w:rsidRPr="001772B1">
        <w:rPr>
          <w:rFonts w:ascii="Times New Roman" w:hAnsi="Times New Roman" w:cs="Times New Roman"/>
          <w:b/>
          <w:sz w:val="28"/>
          <w:szCs w:val="28"/>
          <w:u w:val="single"/>
        </w:rPr>
        <w:t>с родители</w:t>
      </w:r>
      <w:proofErr w:type="gramEnd"/>
      <w:r w:rsidR="000A27A8" w:rsidRPr="001772B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D29A728" w14:textId="77777777" w:rsidR="00245B66" w:rsidRPr="00B71FBA" w:rsidRDefault="0018596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2.1</w:t>
      </w:r>
      <w:r w:rsidR="00245B66" w:rsidRPr="00B71FBA">
        <w:rPr>
          <w:rFonts w:ascii="Times New Roman" w:hAnsi="Times New Roman" w:cs="Times New Roman"/>
          <w:sz w:val="28"/>
          <w:szCs w:val="28"/>
        </w:rPr>
        <w:t>. Редовно и двустранно взаимодействие между училище и родители.</w:t>
      </w:r>
    </w:p>
    <w:p w14:paraId="21FE8F83" w14:textId="77777777" w:rsidR="000A27A8" w:rsidRPr="00B71FBA" w:rsidRDefault="0018596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2.2</w:t>
      </w:r>
      <w:r w:rsidR="000A27A8" w:rsidRPr="00B71FBA">
        <w:rPr>
          <w:rFonts w:ascii="Times New Roman" w:hAnsi="Times New Roman" w:cs="Times New Roman"/>
          <w:sz w:val="28"/>
          <w:szCs w:val="28"/>
        </w:rPr>
        <w:t>.</w:t>
      </w:r>
      <w:r w:rsidR="00157EDD">
        <w:rPr>
          <w:rFonts w:ascii="Times New Roman" w:hAnsi="Times New Roman" w:cs="Times New Roman"/>
          <w:sz w:val="28"/>
          <w:szCs w:val="28"/>
        </w:rPr>
        <w:t xml:space="preserve"> </w:t>
      </w:r>
      <w:r w:rsidR="000A27A8" w:rsidRPr="00B71FBA">
        <w:rPr>
          <w:rFonts w:ascii="Times New Roman" w:hAnsi="Times New Roman" w:cs="Times New Roman"/>
          <w:sz w:val="28"/>
          <w:szCs w:val="28"/>
        </w:rPr>
        <w:t>Провеждане на родителски срещи и консултации по график,</w:t>
      </w:r>
      <w:r w:rsidR="00245B66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0A27A8" w:rsidRPr="00B71FBA">
        <w:rPr>
          <w:rFonts w:ascii="Times New Roman" w:hAnsi="Times New Roman" w:cs="Times New Roman"/>
          <w:sz w:val="28"/>
          <w:szCs w:val="28"/>
        </w:rPr>
        <w:t>посочен в годишен план.</w:t>
      </w:r>
    </w:p>
    <w:p w14:paraId="3DD4503C" w14:textId="77777777" w:rsidR="00BD722B" w:rsidRPr="00B71FBA" w:rsidRDefault="0018596A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0A27A8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0A27A8" w:rsidRPr="00B71FBA">
        <w:rPr>
          <w:rFonts w:ascii="Times New Roman" w:hAnsi="Times New Roman" w:cs="Times New Roman"/>
          <w:sz w:val="28"/>
          <w:szCs w:val="28"/>
        </w:rPr>
        <w:t>Своевременно информиране на родителите за отсъствията и успеха на учениците.</w:t>
      </w:r>
      <w:r w:rsidR="00BD722B" w:rsidRPr="00B71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6D7C1" w14:textId="77777777" w:rsidR="000A27A8" w:rsidRPr="00B71FBA" w:rsidRDefault="00BD722B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2.4. Разпределяне на отговорностите и ангажиментите по отношение</w:t>
      </w:r>
      <w:r w:rsidR="00157EDD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посещаемостта на училище между класните ръководители и родителите.</w:t>
      </w:r>
    </w:p>
    <w:p w14:paraId="285FC54E" w14:textId="77777777" w:rsidR="000A27A8" w:rsidRPr="00B71FBA" w:rsidRDefault="00BD722B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2.5</w:t>
      </w:r>
      <w:r w:rsidR="00A07A25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A07A25" w:rsidRPr="00B71FBA">
        <w:rPr>
          <w:rFonts w:ascii="Times New Roman" w:hAnsi="Times New Roman" w:cs="Times New Roman"/>
          <w:sz w:val="28"/>
          <w:szCs w:val="28"/>
        </w:rPr>
        <w:t>Обсъждане на пробле</w:t>
      </w:r>
      <w:r w:rsidR="000A27A8" w:rsidRPr="00B71FBA">
        <w:rPr>
          <w:rFonts w:ascii="Times New Roman" w:hAnsi="Times New Roman" w:cs="Times New Roman"/>
          <w:sz w:val="28"/>
          <w:szCs w:val="28"/>
        </w:rPr>
        <w:t>мите</w:t>
      </w:r>
      <w:r w:rsidR="00A07A25" w:rsidRPr="00B71FBA">
        <w:rPr>
          <w:rFonts w:ascii="Times New Roman" w:hAnsi="Times New Roman" w:cs="Times New Roman"/>
          <w:sz w:val="28"/>
          <w:szCs w:val="28"/>
        </w:rPr>
        <w:t>,</w:t>
      </w:r>
      <w:r w:rsidR="00245B66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A07A25" w:rsidRPr="00B71FBA">
        <w:rPr>
          <w:rFonts w:ascii="Times New Roman" w:hAnsi="Times New Roman" w:cs="Times New Roman"/>
          <w:sz w:val="28"/>
          <w:szCs w:val="28"/>
        </w:rPr>
        <w:t>свързани с</w:t>
      </w:r>
      <w:r w:rsidR="000A27A8" w:rsidRPr="00B71FBA">
        <w:rPr>
          <w:rFonts w:ascii="Times New Roman" w:hAnsi="Times New Roman" w:cs="Times New Roman"/>
          <w:sz w:val="28"/>
          <w:szCs w:val="28"/>
        </w:rPr>
        <w:t xml:space="preserve"> отговорността</w:t>
      </w:r>
      <w:r w:rsidR="00A07A25" w:rsidRPr="00B71FBA">
        <w:rPr>
          <w:rFonts w:ascii="Times New Roman" w:hAnsi="Times New Roman" w:cs="Times New Roman"/>
          <w:sz w:val="28"/>
          <w:szCs w:val="28"/>
        </w:rPr>
        <w:t xml:space="preserve"> за възпитанието, образованието на децата и общите задължения на родителите.</w:t>
      </w:r>
    </w:p>
    <w:p w14:paraId="7D211208" w14:textId="77777777" w:rsidR="00A07A25" w:rsidRPr="00B71FBA" w:rsidRDefault="00BD722B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2.6</w:t>
      </w:r>
      <w:r w:rsidR="00A07A25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A07A25" w:rsidRPr="00B71FBA">
        <w:rPr>
          <w:rFonts w:ascii="Times New Roman" w:hAnsi="Times New Roman" w:cs="Times New Roman"/>
          <w:sz w:val="28"/>
          <w:szCs w:val="28"/>
        </w:rPr>
        <w:t>Посе</w:t>
      </w:r>
      <w:r w:rsidR="00245B66" w:rsidRPr="00B71FBA">
        <w:rPr>
          <w:rFonts w:ascii="Times New Roman" w:hAnsi="Times New Roman" w:cs="Times New Roman"/>
          <w:sz w:val="28"/>
          <w:szCs w:val="28"/>
        </w:rPr>
        <w:t xml:space="preserve">щение от класния ръководител </w:t>
      </w:r>
      <w:r w:rsidR="00157EDD">
        <w:rPr>
          <w:rFonts w:ascii="Times New Roman" w:hAnsi="Times New Roman" w:cs="Times New Roman"/>
          <w:sz w:val="28"/>
          <w:szCs w:val="28"/>
        </w:rPr>
        <w:t xml:space="preserve">или образователния медиатор </w:t>
      </w:r>
      <w:r w:rsidR="00245B66" w:rsidRPr="00B71FBA">
        <w:rPr>
          <w:rFonts w:ascii="Times New Roman" w:hAnsi="Times New Roman" w:cs="Times New Roman"/>
          <w:sz w:val="28"/>
          <w:szCs w:val="28"/>
        </w:rPr>
        <w:t>в дома на ученика</w:t>
      </w:r>
      <w:r w:rsidR="00A07A25" w:rsidRPr="00B71FBA">
        <w:rPr>
          <w:rFonts w:ascii="Times New Roman" w:hAnsi="Times New Roman" w:cs="Times New Roman"/>
          <w:sz w:val="28"/>
          <w:szCs w:val="28"/>
        </w:rPr>
        <w:t xml:space="preserve"> при невъзможност за осъществяване на контакт с родителя.</w:t>
      </w:r>
    </w:p>
    <w:p w14:paraId="78BDAECB" w14:textId="77777777" w:rsidR="00A07A25" w:rsidRPr="00B71FBA" w:rsidRDefault="00BD722B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2.7</w:t>
      </w:r>
      <w:r w:rsidR="00A07A25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A07A25" w:rsidRPr="00B71FBA">
        <w:rPr>
          <w:rFonts w:ascii="Times New Roman" w:hAnsi="Times New Roman" w:cs="Times New Roman"/>
          <w:sz w:val="28"/>
          <w:szCs w:val="28"/>
        </w:rPr>
        <w:t>Приобщаване на родителите към общоучилищния живот и извънкласните дейности</w:t>
      </w:r>
      <w:r w:rsidR="00157EDD">
        <w:rPr>
          <w:rFonts w:ascii="Times New Roman" w:hAnsi="Times New Roman" w:cs="Times New Roman"/>
          <w:sz w:val="28"/>
          <w:szCs w:val="28"/>
        </w:rPr>
        <w:t xml:space="preserve"> – особено</w:t>
      </w:r>
      <w:r w:rsidR="00D17401" w:rsidRPr="00B71FBA">
        <w:rPr>
          <w:rFonts w:ascii="Times New Roman" w:hAnsi="Times New Roman" w:cs="Times New Roman"/>
          <w:sz w:val="28"/>
          <w:szCs w:val="28"/>
        </w:rPr>
        <w:t xml:space="preserve"> за децата в риск.</w:t>
      </w:r>
    </w:p>
    <w:p w14:paraId="1FE7A58C" w14:textId="77777777" w:rsidR="00D17401" w:rsidRPr="00B71FBA" w:rsidRDefault="00BD722B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2.8</w:t>
      </w:r>
      <w:r w:rsidR="00D17401" w:rsidRPr="00B71FBA">
        <w:rPr>
          <w:rFonts w:ascii="Times New Roman" w:hAnsi="Times New Roman" w:cs="Times New Roman"/>
          <w:sz w:val="28"/>
          <w:szCs w:val="28"/>
        </w:rPr>
        <w:t>.</w:t>
      </w:r>
      <w:r w:rsidR="0018655D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D17401" w:rsidRPr="00B71FBA">
        <w:rPr>
          <w:rFonts w:ascii="Times New Roman" w:hAnsi="Times New Roman" w:cs="Times New Roman"/>
          <w:sz w:val="28"/>
          <w:szCs w:val="28"/>
        </w:rPr>
        <w:t>Провеждане на тематични родителски</w:t>
      </w:r>
      <w:r w:rsidR="00C35F0E" w:rsidRPr="00B71FBA">
        <w:rPr>
          <w:rFonts w:ascii="Times New Roman" w:hAnsi="Times New Roman" w:cs="Times New Roman"/>
          <w:sz w:val="28"/>
          <w:szCs w:val="28"/>
        </w:rPr>
        <w:t xml:space="preserve"> срещи със специалисти от МКБППМН</w:t>
      </w:r>
      <w:r w:rsidR="00D17401" w:rsidRPr="00B71FBA">
        <w:rPr>
          <w:rFonts w:ascii="Times New Roman" w:hAnsi="Times New Roman" w:cs="Times New Roman"/>
          <w:sz w:val="28"/>
          <w:szCs w:val="28"/>
        </w:rPr>
        <w:t xml:space="preserve"> и тренинги „Училище за родители“.</w:t>
      </w:r>
    </w:p>
    <w:p w14:paraId="14C6B2D2" w14:textId="77777777" w:rsidR="00FA6936" w:rsidRPr="00B71FBA" w:rsidRDefault="00FA6936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2.9. Родителски клуб</w:t>
      </w:r>
      <w:r w:rsidR="00157EDD">
        <w:rPr>
          <w:rFonts w:ascii="Times New Roman" w:hAnsi="Times New Roman" w:cs="Times New Roman"/>
          <w:sz w:val="28"/>
          <w:szCs w:val="28"/>
        </w:rPr>
        <w:t xml:space="preserve"> </w:t>
      </w:r>
      <w:r w:rsidRPr="00B71FBA">
        <w:rPr>
          <w:rFonts w:ascii="Times New Roman" w:hAnsi="Times New Roman" w:cs="Times New Roman"/>
          <w:sz w:val="28"/>
          <w:szCs w:val="28"/>
        </w:rPr>
        <w:t>- провеждане на 2 лектории за здравно образование с родителите</w:t>
      </w:r>
      <w:r w:rsidR="00157EDD">
        <w:rPr>
          <w:rFonts w:ascii="Times New Roman" w:hAnsi="Times New Roman" w:cs="Times New Roman"/>
          <w:sz w:val="28"/>
          <w:szCs w:val="28"/>
        </w:rPr>
        <w:t>.</w:t>
      </w:r>
    </w:p>
    <w:p w14:paraId="25C6D64B" w14:textId="77777777" w:rsidR="00BD722B" w:rsidRPr="00B71FBA" w:rsidRDefault="00FA6936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2.10</w:t>
      </w:r>
      <w:r w:rsidR="00157EDD">
        <w:rPr>
          <w:rFonts w:ascii="Times New Roman" w:hAnsi="Times New Roman" w:cs="Times New Roman"/>
          <w:sz w:val="28"/>
          <w:szCs w:val="28"/>
        </w:rPr>
        <w:t xml:space="preserve">. </w:t>
      </w:r>
      <w:r w:rsidR="00C35F0E" w:rsidRPr="00B71FBA">
        <w:rPr>
          <w:rFonts w:ascii="Times New Roman" w:hAnsi="Times New Roman" w:cs="Times New Roman"/>
          <w:sz w:val="28"/>
          <w:szCs w:val="28"/>
        </w:rPr>
        <w:t>Прилагане на нови подходи в работата с родителите -</w:t>
      </w:r>
      <w:r w:rsidR="00157EDD">
        <w:rPr>
          <w:rFonts w:ascii="Times New Roman" w:hAnsi="Times New Roman" w:cs="Times New Roman"/>
          <w:sz w:val="28"/>
          <w:szCs w:val="28"/>
        </w:rPr>
        <w:t xml:space="preserve"> </w:t>
      </w:r>
      <w:r w:rsidR="00C35F0E" w:rsidRPr="00B71FBA">
        <w:rPr>
          <w:rFonts w:ascii="Times New Roman" w:hAnsi="Times New Roman" w:cs="Times New Roman"/>
          <w:sz w:val="28"/>
          <w:szCs w:val="28"/>
        </w:rPr>
        <w:t xml:space="preserve">работа на </w:t>
      </w:r>
      <w:r w:rsidR="00157EDD">
        <w:rPr>
          <w:rFonts w:ascii="Times New Roman" w:hAnsi="Times New Roman" w:cs="Times New Roman"/>
          <w:sz w:val="28"/>
          <w:szCs w:val="28"/>
        </w:rPr>
        <w:t>Обществения съвет</w:t>
      </w:r>
      <w:r w:rsidR="00C35F0E" w:rsidRPr="00B71FBA">
        <w:rPr>
          <w:rFonts w:ascii="Times New Roman" w:hAnsi="Times New Roman" w:cs="Times New Roman"/>
          <w:sz w:val="28"/>
          <w:szCs w:val="28"/>
        </w:rPr>
        <w:t xml:space="preserve"> с родители на застрашени от отпадане деца; родителите</w:t>
      </w:r>
      <w:r w:rsidR="00157EDD">
        <w:rPr>
          <w:rFonts w:ascii="Times New Roman" w:hAnsi="Times New Roman" w:cs="Times New Roman"/>
          <w:sz w:val="28"/>
          <w:szCs w:val="28"/>
        </w:rPr>
        <w:t xml:space="preserve"> </w:t>
      </w:r>
      <w:r w:rsidR="00C35F0E" w:rsidRPr="00B71FBA">
        <w:rPr>
          <w:rFonts w:ascii="Times New Roman" w:hAnsi="Times New Roman" w:cs="Times New Roman"/>
          <w:sz w:val="28"/>
          <w:szCs w:val="28"/>
        </w:rPr>
        <w:t>- партньори на училището;</w:t>
      </w:r>
    </w:p>
    <w:p w14:paraId="5817B0F8" w14:textId="77777777" w:rsidR="00FA6936" w:rsidRPr="00B71FBA" w:rsidRDefault="00FA6936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ECFD00" w14:textId="77777777" w:rsidR="00EA1CA3" w:rsidRPr="001772B1" w:rsidRDefault="009545D3" w:rsidP="005000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2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72B1">
        <w:rPr>
          <w:rFonts w:ascii="Times New Roman" w:hAnsi="Times New Roman" w:cs="Times New Roman"/>
          <w:b/>
          <w:sz w:val="28"/>
          <w:szCs w:val="28"/>
          <w:u w:val="single"/>
        </w:rPr>
        <w:t>Училищни проекти</w:t>
      </w:r>
      <w:r w:rsidR="00157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157EDD" w:rsidRPr="008E3A77">
        <w:rPr>
          <w:rFonts w:ascii="Times New Roman" w:hAnsi="Times New Roman" w:cs="Times New Roman"/>
          <w:b/>
          <w:sz w:val="28"/>
          <w:szCs w:val="28"/>
          <w:u w:val="single"/>
        </w:rPr>
        <w:t>2022/2023</w:t>
      </w:r>
      <w:r w:rsidRPr="001772B1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</w:t>
      </w:r>
    </w:p>
    <w:p w14:paraId="61B2B9D9" w14:textId="77777777" w:rsidR="00EA1CA3" w:rsidRPr="00B71FBA" w:rsidRDefault="00A11734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>- Схема „Училищен плод”</w:t>
      </w:r>
    </w:p>
    <w:p w14:paraId="2090934C" w14:textId="77777777" w:rsidR="003531ED" w:rsidRPr="00B71FBA" w:rsidRDefault="00A11734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264">
        <w:rPr>
          <w:rFonts w:ascii="Times New Roman" w:hAnsi="Times New Roman" w:cs="Times New Roman"/>
          <w:sz w:val="28"/>
          <w:szCs w:val="28"/>
        </w:rPr>
        <w:t xml:space="preserve">- </w:t>
      </w:r>
      <w:r w:rsidRPr="008E3A77">
        <w:rPr>
          <w:rFonts w:ascii="Times New Roman" w:hAnsi="Times New Roman" w:cs="Times New Roman"/>
          <w:sz w:val="28"/>
          <w:szCs w:val="28"/>
        </w:rPr>
        <w:t>Схема „ Училищно мляко</w:t>
      </w:r>
      <w:r w:rsidRPr="00AC1264">
        <w:rPr>
          <w:rFonts w:ascii="Times New Roman" w:hAnsi="Times New Roman" w:cs="Times New Roman"/>
          <w:sz w:val="28"/>
          <w:szCs w:val="28"/>
        </w:rPr>
        <w:t>”</w:t>
      </w:r>
    </w:p>
    <w:p w14:paraId="656F9FCD" w14:textId="77777777" w:rsidR="00E34545" w:rsidRDefault="00157EDD" w:rsidP="00157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„Занимания по интереси“</w:t>
      </w:r>
    </w:p>
    <w:p w14:paraId="06526979" w14:textId="77777777" w:rsidR="00157EDD" w:rsidRDefault="00157EDD" w:rsidP="00157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„Равен достъп до образование в условията на кризи“</w:t>
      </w:r>
    </w:p>
    <w:p w14:paraId="22A4ECF3" w14:textId="77777777" w:rsidR="00157EDD" w:rsidRDefault="00157EDD" w:rsidP="00157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„Училищни практики 2“</w:t>
      </w:r>
    </w:p>
    <w:p w14:paraId="2C22DD47" w14:textId="77777777" w:rsidR="00511F5E" w:rsidRPr="00B71FBA" w:rsidRDefault="00511F5E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8FACB5" w14:textId="77777777" w:rsidR="009E369C" w:rsidRPr="00157EDD" w:rsidRDefault="00157EDD" w:rsidP="005000E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EDD">
        <w:rPr>
          <w:rFonts w:ascii="Times New Roman" w:hAnsi="Times New Roman" w:cs="Times New Roman"/>
          <w:b/>
          <w:sz w:val="28"/>
          <w:szCs w:val="28"/>
          <w:u w:val="single"/>
        </w:rPr>
        <w:t>Мерки за компенсиране</w:t>
      </w:r>
    </w:p>
    <w:p w14:paraId="32E17345" w14:textId="77777777" w:rsidR="009E369C" w:rsidRPr="00B71FBA" w:rsidRDefault="00157EDD" w:rsidP="00500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69C" w:rsidRPr="00B71FBA">
        <w:rPr>
          <w:rFonts w:ascii="Times New Roman" w:hAnsi="Times New Roman" w:cs="Times New Roman"/>
          <w:sz w:val="28"/>
          <w:szCs w:val="28"/>
        </w:rPr>
        <w:t>Предоставяне на възможност на преждевременно напусналите училище отново да се включат в образованието чрез подходящи форми на обучение.</w:t>
      </w:r>
    </w:p>
    <w:p w14:paraId="0E0FFDE7" w14:textId="77777777" w:rsidR="00157EDD" w:rsidRDefault="00157EDD" w:rsidP="00157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68C469C" w14:textId="77777777" w:rsidR="004105ED" w:rsidRPr="004105ED" w:rsidRDefault="00157EDD" w:rsidP="00157EDD">
      <w:pPr>
        <w:pStyle w:val="a3"/>
        <w:jc w:val="both"/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5ED">
        <w:rPr>
          <w:rFonts w:ascii="Times New Roman" w:hAnsi="Times New Roman" w:cs="Times New Roman"/>
          <w:sz w:val="28"/>
          <w:szCs w:val="28"/>
        </w:rPr>
        <w:t>Програмата</w:t>
      </w:r>
      <w:r w:rsidR="00B941A6" w:rsidRPr="00B71FBA">
        <w:rPr>
          <w:rFonts w:ascii="Times New Roman" w:hAnsi="Times New Roman" w:cs="Times New Roman"/>
          <w:sz w:val="28"/>
          <w:szCs w:val="28"/>
        </w:rPr>
        <w:t xml:space="preserve"> </w:t>
      </w:r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се </w:t>
      </w:r>
      <w:proofErr w:type="spellStart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>актуализира</w:t>
      </w:r>
      <w:proofErr w:type="spellEnd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 </w:t>
      </w:r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eastAsia="bg-BG"/>
        </w:rPr>
        <w:t xml:space="preserve">при необходимост </w:t>
      </w:r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в </w:t>
      </w:r>
      <w:proofErr w:type="spellStart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>началото</w:t>
      </w:r>
      <w:proofErr w:type="spellEnd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 на всяка </w:t>
      </w:r>
      <w:proofErr w:type="spellStart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>учебна</w:t>
      </w:r>
      <w:proofErr w:type="spellEnd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 година, </w:t>
      </w:r>
      <w:proofErr w:type="spellStart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>както</w:t>
      </w:r>
      <w:proofErr w:type="spellEnd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 и при </w:t>
      </w:r>
      <w:proofErr w:type="spellStart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>промяна</w:t>
      </w:r>
      <w:proofErr w:type="spellEnd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  на </w:t>
      </w:r>
      <w:proofErr w:type="spellStart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>нормативн</w:t>
      </w:r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eastAsia="bg-BG"/>
        </w:rPr>
        <w:t>ите</w:t>
      </w:r>
      <w:proofErr w:type="spellEnd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eastAsia="bg-BG"/>
        </w:rPr>
        <w:t xml:space="preserve"> актове в системата</w:t>
      </w:r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 на </w:t>
      </w:r>
      <w:proofErr w:type="spellStart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>средното</w:t>
      </w:r>
      <w:proofErr w:type="spellEnd"/>
      <w:r w:rsidR="004105ED" w:rsidRPr="004105ED">
        <w:rPr>
          <w:rFonts w:ascii="TimesNewRomanPSMT" w:eastAsia="Times New Roman" w:hAnsi="TimesNewRomanPSMT" w:cs="TimesNewRomanPSMT"/>
          <w:sz w:val="28"/>
          <w:szCs w:val="28"/>
          <w:lang w:val="ru-RU" w:eastAsia="bg-BG"/>
        </w:rPr>
        <w:t xml:space="preserve"> образование.</w:t>
      </w:r>
    </w:p>
    <w:p w14:paraId="1E7D9149" w14:textId="77777777" w:rsidR="00152D95" w:rsidRPr="00B71FBA" w:rsidRDefault="00B941A6" w:rsidP="005000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F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6D4B" w:rsidRPr="00B71FB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152D95" w:rsidRPr="00B71FBA" w:rsidSect="008F1DB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2548" w14:textId="77777777" w:rsidR="002527E4" w:rsidRDefault="002527E4" w:rsidP="00152D95">
      <w:pPr>
        <w:spacing w:after="0" w:line="240" w:lineRule="auto"/>
      </w:pPr>
      <w:r>
        <w:separator/>
      </w:r>
    </w:p>
  </w:endnote>
  <w:endnote w:type="continuationSeparator" w:id="0">
    <w:p w14:paraId="78C40710" w14:textId="77777777" w:rsidR="002527E4" w:rsidRDefault="002527E4" w:rsidP="0015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635A" w14:textId="77777777" w:rsidR="002527E4" w:rsidRDefault="002527E4" w:rsidP="00152D95">
      <w:pPr>
        <w:spacing w:after="0" w:line="240" w:lineRule="auto"/>
      </w:pPr>
      <w:r>
        <w:separator/>
      </w:r>
    </w:p>
  </w:footnote>
  <w:footnote w:type="continuationSeparator" w:id="0">
    <w:p w14:paraId="23D7BF4E" w14:textId="77777777" w:rsidR="002527E4" w:rsidRDefault="002527E4" w:rsidP="0015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2FC"/>
    <w:multiLevelType w:val="hybridMultilevel"/>
    <w:tmpl w:val="494A17E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E3D"/>
    <w:multiLevelType w:val="hybridMultilevel"/>
    <w:tmpl w:val="204E962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184D"/>
    <w:multiLevelType w:val="hybridMultilevel"/>
    <w:tmpl w:val="7A5EE62E"/>
    <w:lvl w:ilvl="0" w:tplc="CB540E5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EAE726A"/>
    <w:multiLevelType w:val="hybridMultilevel"/>
    <w:tmpl w:val="35207C6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56D74"/>
    <w:multiLevelType w:val="hybridMultilevel"/>
    <w:tmpl w:val="85EAE16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6F1782"/>
    <w:multiLevelType w:val="hybridMultilevel"/>
    <w:tmpl w:val="71EE2F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74BD3"/>
    <w:multiLevelType w:val="hybridMultilevel"/>
    <w:tmpl w:val="94BA280A"/>
    <w:lvl w:ilvl="0" w:tplc="2E0CFE9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53685">
    <w:abstractNumId w:val="5"/>
  </w:num>
  <w:num w:numId="2" w16cid:durableId="1248687813">
    <w:abstractNumId w:val="6"/>
  </w:num>
  <w:num w:numId="3" w16cid:durableId="1263419558">
    <w:abstractNumId w:val="2"/>
  </w:num>
  <w:num w:numId="4" w16cid:durableId="1611543707">
    <w:abstractNumId w:val="4"/>
  </w:num>
  <w:num w:numId="5" w16cid:durableId="1926919560">
    <w:abstractNumId w:val="3"/>
  </w:num>
  <w:num w:numId="6" w16cid:durableId="1653172313">
    <w:abstractNumId w:val="1"/>
  </w:num>
  <w:num w:numId="7" w16cid:durableId="4649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D1F"/>
    <w:rsid w:val="00003F73"/>
    <w:rsid w:val="000A27A8"/>
    <w:rsid w:val="001057BD"/>
    <w:rsid w:val="00132939"/>
    <w:rsid w:val="00152D95"/>
    <w:rsid w:val="00157EDD"/>
    <w:rsid w:val="001772B1"/>
    <w:rsid w:val="0018596A"/>
    <w:rsid w:val="0018655D"/>
    <w:rsid w:val="001A1176"/>
    <w:rsid w:val="001B1D4F"/>
    <w:rsid w:val="001E49B8"/>
    <w:rsid w:val="00235F88"/>
    <w:rsid w:val="00241F71"/>
    <w:rsid w:val="00245B66"/>
    <w:rsid w:val="002527E4"/>
    <w:rsid w:val="0025291F"/>
    <w:rsid w:val="00295C77"/>
    <w:rsid w:val="002F03C8"/>
    <w:rsid w:val="002F0A82"/>
    <w:rsid w:val="00306809"/>
    <w:rsid w:val="003258B7"/>
    <w:rsid w:val="00347537"/>
    <w:rsid w:val="003531ED"/>
    <w:rsid w:val="00364275"/>
    <w:rsid w:val="003644D0"/>
    <w:rsid w:val="003752C5"/>
    <w:rsid w:val="003860DB"/>
    <w:rsid w:val="003901D9"/>
    <w:rsid w:val="003D03D8"/>
    <w:rsid w:val="003F0E33"/>
    <w:rsid w:val="004105ED"/>
    <w:rsid w:val="004433E7"/>
    <w:rsid w:val="0046180C"/>
    <w:rsid w:val="004957A5"/>
    <w:rsid w:val="004C6C79"/>
    <w:rsid w:val="005000E2"/>
    <w:rsid w:val="00511F5E"/>
    <w:rsid w:val="00521D2C"/>
    <w:rsid w:val="00522350"/>
    <w:rsid w:val="0059737D"/>
    <w:rsid w:val="005A40BC"/>
    <w:rsid w:val="005B1B82"/>
    <w:rsid w:val="005E102A"/>
    <w:rsid w:val="00600B73"/>
    <w:rsid w:val="0060247A"/>
    <w:rsid w:val="00611628"/>
    <w:rsid w:val="00630287"/>
    <w:rsid w:val="00635525"/>
    <w:rsid w:val="00677EAA"/>
    <w:rsid w:val="00682664"/>
    <w:rsid w:val="006A58F0"/>
    <w:rsid w:val="006C6D4B"/>
    <w:rsid w:val="006D406A"/>
    <w:rsid w:val="006F67BC"/>
    <w:rsid w:val="00751A36"/>
    <w:rsid w:val="007E2484"/>
    <w:rsid w:val="007F6151"/>
    <w:rsid w:val="00833CB6"/>
    <w:rsid w:val="008402B3"/>
    <w:rsid w:val="008469B7"/>
    <w:rsid w:val="00871710"/>
    <w:rsid w:val="0088573E"/>
    <w:rsid w:val="00887695"/>
    <w:rsid w:val="008A3954"/>
    <w:rsid w:val="008B1034"/>
    <w:rsid w:val="008E3A77"/>
    <w:rsid w:val="008F1DB8"/>
    <w:rsid w:val="009026FF"/>
    <w:rsid w:val="00931841"/>
    <w:rsid w:val="009545D3"/>
    <w:rsid w:val="00974D41"/>
    <w:rsid w:val="0099087C"/>
    <w:rsid w:val="0099255A"/>
    <w:rsid w:val="009B6EE1"/>
    <w:rsid w:val="009E369C"/>
    <w:rsid w:val="00A07A25"/>
    <w:rsid w:val="00A11734"/>
    <w:rsid w:val="00A157A8"/>
    <w:rsid w:val="00A23D3D"/>
    <w:rsid w:val="00A75741"/>
    <w:rsid w:val="00A83960"/>
    <w:rsid w:val="00AC1264"/>
    <w:rsid w:val="00B00768"/>
    <w:rsid w:val="00B22AEF"/>
    <w:rsid w:val="00B23E1C"/>
    <w:rsid w:val="00B71FBA"/>
    <w:rsid w:val="00B941A6"/>
    <w:rsid w:val="00BD6A42"/>
    <w:rsid w:val="00BD722B"/>
    <w:rsid w:val="00BD7714"/>
    <w:rsid w:val="00BD7C8F"/>
    <w:rsid w:val="00C00D1F"/>
    <w:rsid w:val="00C01D47"/>
    <w:rsid w:val="00C0668F"/>
    <w:rsid w:val="00C22C4E"/>
    <w:rsid w:val="00C26F9D"/>
    <w:rsid w:val="00C35F0E"/>
    <w:rsid w:val="00C97D8A"/>
    <w:rsid w:val="00CB6B4C"/>
    <w:rsid w:val="00CD00A3"/>
    <w:rsid w:val="00CD465D"/>
    <w:rsid w:val="00CF7293"/>
    <w:rsid w:val="00D13C42"/>
    <w:rsid w:val="00D17401"/>
    <w:rsid w:val="00D2439C"/>
    <w:rsid w:val="00D3343A"/>
    <w:rsid w:val="00D504D2"/>
    <w:rsid w:val="00D64007"/>
    <w:rsid w:val="00DA0847"/>
    <w:rsid w:val="00DB306B"/>
    <w:rsid w:val="00E06292"/>
    <w:rsid w:val="00E259AA"/>
    <w:rsid w:val="00E34545"/>
    <w:rsid w:val="00E35BE7"/>
    <w:rsid w:val="00E5550D"/>
    <w:rsid w:val="00E57751"/>
    <w:rsid w:val="00EA1CA3"/>
    <w:rsid w:val="00EA4E24"/>
    <w:rsid w:val="00EB7D6F"/>
    <w:rsid w:val="00ED5FDA"/>
    <w:rsid w:val="00F01BA7"/>
    <w:rsid w:val="00F0708F"/>
    <w:rsid w:val="00F515DB"/>
    <w:rsid w:val="00FA0EB9"/>
    <w:rsid w:val="00FA1724"/>
    <w:rsid w:val="00FA6936"/>
    <w:rsid w:val="00FB1413"/>
    <w:rsid w:val="00FE0A2B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936A3C"/>
  <w15:docId w15:val="{9762E152-E89E-4473-AA78-7E7AF4E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39"/>
  </w:style>
  <w:style w:type="paragraph" w:styleId="1">
    <w:name w:val="heading 1"/>
    <w:basedOn w:val="a"/>
    <w:next w:val="a"/>
    <w:link w:val="10"/>
    <w:uiPriority w:val="9"/>
    <w:qFormat/>
    <w:rsid w:val="00C00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00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00D1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52D95"/>
  </w:style>
  <w:style w:type="paragraph" w:styleId="a6">
    <w:name w:val="footer"/>
    <w:basedOn w:val="a"/>
    <w:link w:val="a7"/>
    <w:uiPriority w:val="99"/>
    <w:unhideWhenUsed/>
    <w:rsid w:val="0015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52D95"/>
  </w:style>
  <w:style w:type="paragraph" w:styleId="a8">
    <w:name w:val="List Paragraph"/>
    <w:basedOn w:val="a"/>
    <w:uiPriority w:val="34"/>
    <w:qFormat/>
    <w:rsid w:val="00EA1CA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E49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F80D-ABF3-48BE-AE3D-A5FAA545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Румяна Димитрова</cp:lastModifiedBy>
  <cp:revision>129</cp:revision>
  <dcterms:created xsi:type="dcterms:W3CDTF">2016-08-03T08:55:00Z</dcterms:created>
  <dcterms:modified xsi:type="dcterms:W3CDTF">2022-10-11T08:58:00Z</dcterms:modified>
</cp:coreProperties>
</file>